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31.05.2021 N 287</w:t>
              <w:br/>
              <w:t xml:space="preserve">(ред. от 18.07.2022)</w:t>
              <w:br/>
              <w:t xml:space="preserve">"Об утверждении федерального государственного образовательного стандарта основного общего образования"</w:t>
              <w:br/>
              <w:t xml:space="preserve">(Зарегистрировано в Минюсте России 05.07.2021 N 64101)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июля 2021 г. N 64101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2021 г. N 287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color w:val="392c69"/>
              </w:rPr>
              <w:t xml:space="preserve"> Минпросвещения России от 18.07.2022 N 568)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основного общего образования (далее - ФГОС).</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 </w:t>
      </w:r>
      <w:hyperlink w:history="0" w:anchor="P37" w:tooltip="ФЕДЕРАЛЬНЫЙ ГОСУДАРСТВЕННЫЙ ОБРАЗОВАТЕЛЬНЫЙ СТАНДАРТ">
        <w:r>
          <w:rPr>
            <w:sz w:val="20"/>
            <w:color w:val="0000ff"/>
          </w:rPr>
          <w:t xml:space="preserve">ФГОС</w:t>
        </w:r>
      </w:hyperlink>
      <w:r>
        <w:rPr>
          <w:sz w:val="20"/>
        </w:rPr>
        <w:t xml:space="preserve"> обучение:</w:t>
      </w:r>
    </w:p>
    <w:p>
      <w:pPr>
        <w:pStyle w:val="0"/>
        <w:spacing w:before="200" w:line-rule="auto"/>
        <w:ind w:firstLine="540"/>
        <w:jc w:val="both"/>
      </w:pPr>
      <w:r>
        <w:rPr>
          <w:sz w:val="20"/>
        </w:rPr>
        <w:t xml:space="preserve">лиц, зачисленных до вступления в силу настоящего приказа, - с их согласия;</w:t>
      </w:r>
    </w:p>
    <w:p>
      <w:pPr>
        <w:pStyle w:val="0"/>
        <w:spacing w:before="200" w:line-rule="auto"/>
        <w:ind w:firstLine="540"/>
        <w:jc w:val="both"/>
      </w:pPr>
      <w:r>
        <w:rPr>
          <w:sz w:val="20"/>
        </w:rPr>
        <w:t xml:space="preserve">несовершеннолетних обучающихся, зачисленных до вступления в силу настоящего приказа, с согласия их родителей (законных представителей);</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17.12.2010 N 1897 (ред. от 11.12.2020)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стандартом</w:t>
        </w:r>
      </w:hyperlink>
      <w:r>
        <w:rPr>
          <w:sz w:val="20"/>
        </w:rP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31 мая 2021 г. N 287</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color w:val="392c69"/>
              </w:rPr>
              <w:t xml:space="preserve"> Минпросвещения России от 18.07.2022 N 568)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государственный образовательный стандарт основного общего образования обеспечивает:</w:t>
      </w:r>
    </w:p>
    <w:p>
      <w:pPr>
        <w:pStyle w:val="0"/>
        <w:spacing w:before="200" w:line-rule="auto"/>
        <w:ind w:firstLine="540"/>
        <w:jc w:val="both"/>
      </w:pPr>
      <w:r>
        <w:rPr>
          <w:sz w:val="20"/>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pPr>
        <w:pStyle w:val="0"/>
        <w:spacing w:before="200" w:line-rule="auto"/>
        <w:ind w:firstLine="540"/>
        <w:jc w:val="both"/>
      </w:pPr>
      <w:r>
        <w:rPr>
          <w:sz w:val="20"/>
        </w:rPr>
        <w:t xml:space="preserve">преемственность образовательных программ начального общего, основного общего и среднего общего образования;</w:t>
      </w:r>
    </w:p>
    <w:p>
      <w:pPr>
        <w:pStyle w:val="0"/>
        <w:spacing w:before="200" w:line-rule="auto"/>
        <w:ind w:firstLine="540"/>
        <w:jc w:val="both"/>
      </w:pPr>
      <w:r>
        <w:rPr>
          <w:sz w:val="20"/>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pPr>
        <w:pStyle w:val="0"/>
        <w:spacing w:before="200" w:line-rule="auto"/>
        <w:ind w:firstLine="540"/>
        <w:jc w:val="both"/>
      </w:pPr>
      <w:r>
        <w:rPr>
          <w:sz w:val="20"/>
        </w:rPr>
        <w:t xml:space="preserve">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pPr>
        <w:pStyle w:val="0"/>
        <w:spacing w:before="200" w:line-rule="auto"/>
        <w:ind w:firstLine="540"/>
        <w:jc w:val="both"/>
      </w:pPr>
      <w:r>
        <w:rPr>
          <w:sz w:val="20"/>
        </w:rPr>
        <w:t xml:space="preserve">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0"/>
        <w:spacing w:before="200" w:line-rule="auto"/>
        <w:ind w:firstLine="540"/>
        <w:jc w:val="both"/>
      </w:pPr>
      <w:r>
        <w:rPr>
          <w:sz w:val="20"/>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pPr>
        <w:pStyle w:val="0"/>
        <w:spacing w:before="200" w:line-rule="auto"/>
        <w:ind w:firstLine="540"/>
        <w:jc w:val="both"/>
      </w:pPr>
      <w:r>
        <w:rPr>
          <w:sz w:val="20"/>
        </w:rPr>
        <w:t xml:space="preserve">доступность и равные возможности получения качественного основного общего образования;</w:t>
      </w:r>
    </w:p>
    <w:p>
      <w:pPr>
        <w:pStyle w:val="0"/>
        <w:spacing w:before="200" w:line-rule="auto"/>
        <w:ind w:firstLine="540"/>
        <w:jc w:val="both"/>
      </w:pPr>
      <w:r>
        <w:rPr>
          <w:sz w:val="20"/>
        </w:rPr>
        <w:t xml:space="preserve">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pPr>
        <w:pStyle w:val="0"/>
        <w:spacing w:before="200" w:line-rule="auto"/>
        <w:ind w:firstLine="540"/>
        <w:jc w:val="both"/>
      </w:pPr>
      <w:r>
        <w:rPr>
          <w:sz w:val="20"/>
        </w:rPr>
        <w:t xml:space="preserve">формирование навыков оказания первой помощи, профилактику нарушения осанки и зрения;</w:t>
      </w:r>
    </w:p>
    <w:p>
      <w:pPr>
        <w:pStyle w:val="0"/>
        <w:spacing w:before="200" w:line-rule="auto"/>
        <w:ind w:firstLine="540"/>
        <w:jc w:val="both"/>
      </w:pPr>
      <w:r>
        <w:rPr>
          <w:sz w:val="20"/>
        </w:rPr>
        <w:t xml:space="preserve">освоение всеми обучающимися базовых навыков (в том числе когнитивных, социальных, эмоциональных), компетенций;</w:t>
      </w:r>
    </w:p>
    <w:p>
      <w:pPr>
        <w:pStyle w:val="0"/>
        <w:spacing w:before="200" w:line-rule="auto"/>
        <w:ind w:firstLine="540"/>
        <w:jc w:val="both"/>
      </w:pPr>
      <w:r>
        <w:rPr>
          <w:sz w:val="20"/>
        </w:rPr>
        <w:t xml:space="preserve">развитие личностных качеств, необходимых для решения повседневных и нетиповых задач с целью адекватной ориентации в окружающем мире;</w:t>
      </w:r>
    </w:p>
    <w:p>
      <w:pPr>
        <w:pStyle w:val="0"/>
        <w:spacing w:before="200" w:line-rule="auto"/>
        <w:ind w:firstLine="540"/>
        <w:jc w:val="both"/>
      </w:pPr>
      <w:r>
        <w:rPr>
          <w:sz w:val="20"/>
        </w:rPr>
        <w:t xml:space="preserve">уважение личности обучающегося, развитие в детской среде ответственности, сотрудничества и уважения к другим и самому себе;</w:t>
      </w:r>
    </w:p>
    <w:p>
      <w:pPr>
        <w:pStyle w:val="0"/>
        <w:spacing w:before="200" w:line-rule="auto"/>
        <w:ind w:firstLine="540"/>
        <w:jc w:val="both"/>
      </w:pPr>
      <w:r>
        <w:rPr>
          <w:sz w:val="20"/>
        </w:rPr>
        <w:t xml:space="preserve">формирование культуры непрерывного образования и саморазвития на протяжении жизни;</w:t>
      </w:r>
    </w:p>
    <w:p>
      <w:pPr>
        <w:pStyle w:val="0"/>
        <w:spacing w:before="200" w:line-rule="auto"/>
        <w:ind w:firstLine="540"/>
        <w:jc w:val="both"/>
      </w:pPr>
      <w:r>
        <w:rPr>
          <w:sz w:val="20"/>
        </w:rPr>
        <w:t xml:space="preserve">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pPr>
        <w:pStyle w:val="0"/>
        <w:spacing w:before="200" w:line-rule="auto"/>
        <w:ind w:firstLine="540"/>
        <w:jc w:val="both"/>
      </w:pPr>
      <w:r>
        <w:rPr>
          <w:sz w:val="20"/>
        </w:rPr>
        <w:t xml:space="preserve">единство учебной и воспитательной деятельности, реализуемой совместно с семьей и иными институтами воспитания;</w:t>
      </w:r>
    </w:p>
    <w:p>
      <w:pPr>
        <w:pStyle w:val="0"/>
        <w:spacing w:before="200" w:line-rule="auto"/>
        <w:ind w:firstLine="540"/>
        <w:jc w:val="both"/>
      </w:pPr>
      <w:r>
        <w:rPr>
          <w:sz w:val="20"/>
        </w:rPr>
        <w:t xml:space="preserve">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pPr>
        <w:pStyle w:val="0"/>
        <w:spacing w:before="200" w:line-rule="auto"/>
        <w:ind w:firstLine="540"/>
        <w:jc w:val="both"/>
      </w:pPr>
      <w:r>
        <w:rPr>
          <w:sz w:val="20"/>
        </w:rPr>
        <w:t xml:space="preserve">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pPr>
        <w:pStyle w:val="0"/>
        <w:spacing w:before="200" w:line-rule="auto"/>
        <w:ind w:firstLine="540"/>
        <w:jc w:val="both"/>
      </w:pPr>
      <w:r>
        <w:rPr>
          <w:sz w:val="20"/>
        </w:rPr>
        <w:t xml:space="preserve">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pPr>
        <w:pStyle w:val="0"/>
        <w:spacing w:before="200" w:line-rule="auto"/>
        <w:ind w:firstLine="540"/>
        <w:jc w:val="both"/>
      </w:pPr>
      <w:r>
        <w:rPr>
          <w:sz w:val="20"/>
        </w:rP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0"/>
        <w:spacing w:before="200" w:line-rule="auto"/>
        <w:ind w:firstLine="540"/>
        <w:jc w:val="both"/>
      </w:pPr>
      <w:r>
        <w:rPr>
          <w:sz w:val="2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pPr>
        <w:pStyle w:val="0"/>
        <w:spacing w:before="200" w:line-rule="auto"/>
        <w:ind w:firstLine="540"/>
        <w:jc w:val="both"/>
      </w:pPr>
      <w:r>
        <w:rPr>
          <w:sz w:val="20"/>
        </w:rPr>
        <w:t xml:space="preserve">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pPr>
        <w:pStyle w:val="0"/>
        <w:spacing w:before="200" w:line-rule="auto"/>
        <w:ind w:firstLine="540"/>
        <w:jc w:val="both"/>
      </w:pPr>
      <w:r>
        <w:rPr>
          <w:sz w:val="20"/>
        </w:rPr>
        <w:t xml:space="preserve">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pPr>
        <w:pStyle w:val="0"/>
        <w:spacing w:before="200" w:line-rule="auto"/>
        <w:ind w:firstLine="540"/>
        <w:jc w:val="both"/>
      </w:pPr>
      <w:r>
        <w:rPr>
          <w:sz w:val="20"/>
        </w:rPr>
        <w:t xml:space="preserve">специальные условия образования для обучающихся с ОВЗ с учетом их особых образовательных потребностей.</w:t>
      </w:r>
    </w:p>
    <w:p>
      <w:pPr>
        <w:pStyle w:val="0"/>
        <w:spacing w:before="200" w:line-rule="auto"/>
        <w:ind w:firstLine="540"/>
        <w:jc w:val="both"/>
      </w:pPr>
      <w:r>
        <w:rPr>
          <w:sz w:val="20"/>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w:history="0" r:id="rId12"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2016, N 49, ст. 6887; 2021, N 12, ст. 1982.</w:t>
      </w:r>
    </w:p>
    <w:p>
      <w:pPr>
        <w:pStyle w:val="0"/>
        <w:jc w:val="both"/>
      </w:pPr>
      <w:r>
        <w:rPr>
          <w:sz w:val="20"/>
        </w:rPr>
      </w:r>
    </w:p>
    <w:p>
      <w:pPr>
        <w:pStyle w:val="0"/>
        <w:ind w:firstLine="540"/>
        <w:jc w:val="both"/>
      </w:pPr>
      <w:r>
        <w:rPr>
          <w:sz w:val="20"/>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0"/>
        <w:spacing w:before="200" w:line-rule="auto"/>
        <w:ind w:firstLine="540"/>
        <w:jc w:val="both"/>
      </w:pPr>
      <w:r>
        <w:rPr>
          <w:sz w:val="20"/>
        </w:rPr>
        <w:t xml:space="preserve">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pPr>
        <w:pStyle w:val="0"/>
        <w:spacing w:before="200" w:line-rule="auto"/>
        <w:ind w:firstLine="540"/>
        <w:jc w:val="both"/>
      </w:pPr>
      <w:r>
        <w:rPr>
          <w:sz w:val="20"/>
        </w:rPr>
        <w:t xml:space="preserve">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pPr>
        <w:pStyle w:val="0"/>
        <w:spacing w:before="200" w:line-rule="auto"/>
        <w:ind w:firstLine="540"/>
        <w:jc w:val="both"/>
      </w:pPr>
      <w:r>
        <w:rPr>
          <w:sz w:val="20"/>
        </w:rPr>
        <w:t xml:space="preserve">5. Вариативность содержания программ основного общего образования обеспечивается во ФГОС за счет:</w:t>
      </w:r>
    </w:p>
    <w:p>
      <w:pPr>
        <w:pStyle w:val="0"/>
        <w:spacing w:before="200" w:line-rule="auto"/>
        <w:ind w:firstLine="540"/>
        <w:jc w:val="both"/>
      </w:pPr>
      <w:r>
        <w:rPr>
          <w:sz w:val="20"/>
        </w:rPr>
        <w:t xml:space="preserve">1) требований к структуре программ основного общего образования, предусматривающей наличие в них:</w:t>
      </w:r>
    </w:p>
    <w:p>
      <w:pPr>
        <w:pStyle w:val="0"/>
        <w:spacing w:before="200" w:line-rule="auto"/>
        <w:ind w:firstLine="540"/>
        <w:jc w:val="both"/>
      </w:pPr>
      <w:r>
        <w:rPr>
          <w:sz w:val="2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0"/>
        <w:spacing w:before="200" w:line-rule="auto"/>
        <w:ind w:firstLine="540"/>
        <w:jc w:val="both"/>
      </w:pPr>
      <w:r>
        <w:rPr>
          <w:sz w:val="20"/>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0"/>
        <w:spacing w:before="200" w:line-rule="auto"/>
        <w:ind w:firstLine="540"/>
        <w:jc w:val="both"/>
      </w:pPr>
      <w:r>
        <w:rPr>
          <w:sz w:val="20"/>
        </w:rPr>
        <w:t xml:space="preserve">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0"/>
        <w:spacing w:before="200" w:line-rule="auto"/>
        <w:ind w:firstLine="540"/>
        <w:jc w:val="both"/>
      </w:pPr>
      <w:r>
        <w:rPr>
          <w:sz w:val="20"/>
        </w:rPr>
        <w:t xml:space="preserve">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pPr>
        <w:pStyle w:val="0"/>
        <w:spacing w:before="200" w:line-rule="auto"/>
        <w:ind w:firstLine="540"/>
        <w:jc w:val="both"/>
      </w:pPr>
      <w:r>
        <w:rPr>
          <w:sz w:val="20"/>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0"/>
        <w:spacing w:before="200" w:line-rule="auto"/>
        <w:ind w:firstLine="540"/>
        <w:jc w:val="both"/>
      </w:pPr>
      <w:r>
        <w:rPr>
          <w:sz w:val="20"/>
        </w:rP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pPr>
        <w:pStyle w:val="0"/>
        <w:spacing w:before="200" w:line-rule="auto"/>
        <w:ind w:firstLine="540"/>
        <w:jc w:val="both"/>
      </w:pPr>
      <w:r>
        <w:rPr>
          <w:sz w:val="20"/>
        </w:rPr>
        <w:t xml:space="preserve">6. В соответствии с </w:t>
      </w:r>
      <w:hyperlink w:history="0" r:id="rId13"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частью 3 статьи 11</w:t>
        </w:r>
      </w:hyperlink>
      <w:r>
        <w:rPr>
          <w:sz w:val="20"/>
        </w:rP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программ основного общего образования, в том числе кадровым, финансовым, материально-техническим условиям;</w:t>
      </w:r>
    </w:p>
    <w:p>
      <w:pPr>
        <w:pStyle w:val="0"/>
        <w:spacing w:before="200" w:line-rule="auto"/>
        <w:ind w:firstLine="540"/>
        <w:jc w:val="both"/>
      </w:pPr>
      <w:r>
        <w:rPr>
          <w:sz w:val="20"/>
        </w:rPr>
        <w:t xml:space="preserve">3) результатам освоения программ основного общего образования.</w:t>
      </w:r>
    </w:p>
    <w:p>
      <w:pPr>
        <w:pStyle w:val="0"/>
        <w:spacing w:before="200" w:line-rule="auto"/>
        <w:ind w:firstLine="540"/>
        <w:jc w:val="both"/>
      </w:pPr>
      <w:r>
        <w:rPr>
          <w:sz w:val="20"/>
        </w:rPr>
        <w:t xml:space="preserve">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0"/>
        <w:spacing w:before="200" w:line-rule="auto"/>
        <w:ind w:firstLine="540"/>
        <w:jc w:val="both"/>
      </w:pPr>
      <w:r>
        <w:rPr>
          <w:sz w:val="20"/>
        </w:rPr>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0"/>
        <w:spacing w:before="200" w:line-rule="auto"/>
        <w:ind w:firstLine="540"/>
        <w:jc w:val="both"/>
      </w:pPr>
      <w:r>
        <w:rPr>
          <w:sz w:val="20"/>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4"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Статьи 15</w:t>
        </w:r>
      </w:hyperlink>
      <w:r>
        <w:rPr>
          <w:sz w:val="20"/>
        </w:rPr>
        <w:t xml:space="preserve"> - </w:t>
      </w:r>
      <w:hyperlink w:history="0" r:id="rId15"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18.1</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0"/>
        <w:jc w:val="both"/>
      </w:pPr>
      <w:r>
        <w:rPr>
          <w:sz w:val="20"/>
        </w:rPr>
      </w:r>
    </w:p>
    <w:p>
      <w:pPr>
        <w:pStyle w:val="0"/>
        <w:ind w:firstLine="540"/>
        <w:jc w:val="both"/>
      </w:pPr>
      <w:r>
        <w:rPr>
          <w:sz w:val="20"/>
        </w:rPr>
        <w:t xml:space="preserve">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учитывают особенности реализации адаптированных программ основного общего образования обучающихся с ОВЗ различных нозологических групп.</w:t>
      </w:r>
    </w:p>
    <w:p>
      <w:pPr>
        <w:pStyle w:val="0"/>
        <w:spacing w:before="200" w:line-rule="auto"/>
        <w:ind w:firstLine="540"/>
        <w:jc w:val="both"/>
      </w:pPr>
      <w:r>
        <w:rPr>
          <w:sz w:val="20"/>
        </w:rPr>
        <w:t xml:space="preserve">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pPr>
        <w:pStyle w:val="0"/>
        <w:spacing w:before="200" w:line-rule="auto"/>
        <w:ind w:firstLine="540"/>
        <w:jc w:val="both"/>
      </w:pPr>
      <w:r>
        <w:rPr>
          <w:sz w:val="20"/>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pPr>
        <w:pStyle w:val="0"/>
        <w:spacing w:before="200" w:line-rule="auto"/>
        <w:ind w:firstLine="540"/>
        <w:jc w:val="both"/>
      </w:pPr>
      <w:r>
        <w:rPr>
          <w:sz w:val="20"/>
        </w:rPr>
        <w:t xml:space="preserve">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pPr>
        <w:pStyle w:val="0"/>
        <w:spacing w:before="200" w:line-rule="auto"/>
        <w:ind w:firstLine="540"/>
        <w:jc w:val="both"/>
      </w:pPr>
      <w:r>
        <w:rPr>
          <w:sz w:val="20"/>
        </w:rPr>
        <w:t xml:space="preserve">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pPr>
        <w:pStyle w:val="0"/>
        <w:spacing w:before="200" w:line-rule="auto"/>
        <w:ind w:firstLine="540"/>
        <w:jc w:val="both"/>
      </w:pPr>
      <w:r>
        <w:rPr>
          <w:sz w:val="20"/>
        </w:rPr>
        <w:t xml:space="preserve">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pPr>
        <w:pStyle w:val="0"/>
        <w:spacing w:before="200" w:line-rule="auto"/>
        <w:ind w:firstLine="540"/>
        <w:jc w:val="both"/>
      </w:pPr>
      <w:r>
        <w:rPr>
          <w:sz w:val="20"/>
        </w:rPr>
        <w:t xml:space="preserve">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pPr>
        <w:pStyle w:val="0"/>
        <w:spacing w:before="200" w:line-rule="auto"/>
        <w:ind w:firstLine="540"/>
        <w:jc w:val="both"/>
      </w:pPr>
      <w:r>
        <w:rPr>
          <w:sz w:val="20"/>
        </w:rPr>
        <w:t xml:space="preserve">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pPr>
        <w:pStyle w:val="0"/>
        <w:spacing w:before="200" w:line-rule="auto"/>
        <w:ind w:firstLine="540"/>
        <w:jc w:val="both"/>
      </w:pPr>
      <w:r>
        <w:rPr>
          <w:sz w:val="20"/>
        </w:rPr>
        <w:t xml:space="preserve">15. Программа основного общего образования, в том числе адаптированная, реализуется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6"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3 статьи 14</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7"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4 статьи 14</w:t>
        </w:r>
      </w:hyperlink>
      <w:r>
        <w:rPr>
          <w:sz w:val="20"/>
        </w:rPr>
        <w:t xml:space="preserve"> Федерального закона об образовании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pPr>
        <w:pStyle w:val="0"/>
        <w:spacing w:before="200" w:line-rule="auto"/>
        <w:ind w:firstLine="540"/>
        <w:jc w:val="both"/>
      </w:pPr>
      <w:r>
        <w:rPr>
          <w:sz w:val="20"/>
        </w:rPr>
        <w:t xml:space="preserve">17. Срок получения основного общего образования составляет не более пяти лет.</w:t>
      </w:r>
    </w:p>
    <w:p>
      <w:pPr>
        <w:pStyle w:val="0"/>
        <w:spacing w:before="200" w:line-rule="auto"/>
        <w:ind w:firstLine="540"/>
        <w:jc w:val="both"/>
      </w:pPr>
      <w:r>
        <w:rPr>
          <w:sz w:val="20"/>
        </w:rPr>
        <w:t xml:space="preserve">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pPr>
        <w:pStyle w:val="0"/>
        <w:spacing w:before="200" w:line-rule="auto"/>
        <w:ind w:firstLine="540"/>
        <w:jc w:val="both"/>
      </w:pPr>
      <w:r>
        <w:rPr>
          <w:sz w:val="20"/>
        </w:rPr>
        <w:t xml:space="preserve">Для лиц, обучающихся по индивидуальным учебным планам, срок получения основного общего образования может быть сокращен.</w:t>
      </w:r>
    </w:p>
    <w:p>
      <w:pPr>
        <w:pStyle w:val="0"/>
        <w:spacing w:before="200" w:line-rule="auto"/>
        <w:ind w:firstLine="540"/>
        <w:jc w:val="both"/>
      </w:pPr>
      <w:r>
        <w:rPr>
          <w:sz w:val="20"/>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8"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Части 1</w:t>
        </w:r>
      </w:hyperlink>
      <w:r>
        <w:rPr>
          <w:sz w:val="20"/>
        </w:rPr>
        <w:t xml:space="preserve"> и </w:t>
      </w:r>
      <w:hyperlink w:history="0" r:id="rId19"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2 статьи 17</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0"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При реализации программы основного общего образования, в том числе адаптированной, Организация вправе применять:</w:t>
      </w:r>
    </w:p>
    <w:p>
      <w:pPr>
        <w:pStyle w:val="0"/>
        <w:spacing w:before="200" w:line-rule="auto"/>
        <w:ind w:firstLine="540"/>
        <w:jc w:val="both"/>
      </w:pPr>
      <w:r>
        <w:rPr>
          <w:sz w:val="20"/>
        </w:rPr>
        <w:t xml:space="preserve">различные образовательные технологии, в том числе электронное обучение, дистанционные образовательные технологии;</w:t>
      </w:r>
    </w:p>
    <w:p>
      <w:pPr>
        <w:pStyle w:val="0"/>
        <w:spacing w:before="200" w:line-rule="auto"/>
        <w:ind w:firstLine="540"/>
        <w:jc w:val="both"/>
      </w:pPr>
      <w:r>
        <w:rPr>
          <w:sz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0"/>
        <w:spacing w:before="200" w:line-rule="auto"/>
        <w:ind w:firstLine="540"/>
        <w:jc w:val="both"/>
      </w:pPr>
      <w:r>
        <w:rPr>
          <w:sz w:val="20"/>
        </w:rPr>
        <w:t xml:space="preserve">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pPr>
        <w:pStyle w:val="0"/>
        <w:spacing w:before="200" w:line-rule="auto"/>
        <w:ind w:firstLine="540"/>
        <w:jc w:val="both"/>
      </w:pPr>
      <w:r>
        <w:rPr>
          <w:sz w:val="20"/>
        </w:rPr>
        <w:t xml:space="preserve">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pPr>
        <w:pStyle w:val="0"/>
        <w:jc w:val="both"/>
      </w:pPr>
      <w:r>
        <w:rPr>
          <w:sz w:val="20"/>
        </w:rPr>
        <w:t xml:space="preserve">(в ред. </w:t>
      </w:r>
      <w:hyperlink w:history="0" r:id="rId21"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w:history="0" r:id="rId22"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Стратегией</w:t>
        </w:r>
      </w:hyperlink>
      <w:r>
        <w:rPr>
          <w:sz w:val="20"/>
        </w:rPr>
        <w:t xml:space="preserve"> научно-технологического развития.</w:t>
      </w:r>
    </w:p>
    <w:p>
      <w:pPr>
        <w:pStyle w:val="0"/>
        <w:spacing w:before="200" w:line-rule="auto"/>
        <w:ind w:firstLine="540"/>
        <w:jc w:val="both"/>
      </w:pPr>
      <w:r>
        <w:rPr>
          <w:sz w:val="20"/>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pPr>
        <w:pStyle w:val="0"/>
        <w:spacing w:before="200" w:line-rule="auto"/>
        <w:ind w:firstLine="540"/>
        <w:jc w:val="both"/>
      </w:pPr>
      <w:r>
        <w:rPr>
          <w:sz w:val="20"/>
        </w:rPr>
        <w:t xml:space="preserve">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pPr>
        <w:pStyle w:val="0"/>
        <w:spacing w:before="200" w:line-rule="auto"/>
        <w:ind w:firstLine="540"/>
        <w:jc w:val="both"/>
      </w:pPr>
      <w:r>
        <w:rPr>
          <w:sz w:val="20"/>
        </w:rPr>
        <w:t xml:space="preserve">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pPr>
        <w:pStyle w:val="0"/>
        <w:spacing w:before="200" w:line-rule="auto"/>
        <w:ind w:firstLine="540"/>
        <w:jc w:val="both"/>
      </w:pPr>
      <w:r>
        <w:rPr>
          <w:sz w:val="20"/>
        </w:rPr>
        <w:t xml:space="preserve">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pPr>
        <w:pStyle w:val="0"/>
        <w:jc w:val="both"/>
      </w:pPr>
      <w:r>
        <w:rPr>
          <w:sz w:val="20"/>
        </w:rPr>
      </w:r>
    </w:p>
    <w:p>
      <w:pPr>
        <w:pStyle w:val="2"/>
        <w:outlineLvl w:val="1"/>
        <w:jc w:val="center"/>
      </w:pPr>
      <w:r>
        <w:rPr>
          <w:sz w:val="20"/>
        </w:rPr>
        <w:t xml:space="preserve">II. Требования к структуре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pPr>
        <w:pStyle w:val="0"/>
        <w:spacing w:before="200" w:line-rule="auto"/>
        <w:ind w:firstLine="540"/>
        <w:jc w:val="both"/>
      </w:pPr>
      <w:r>
        <w:rPr>
          <w:sz w:val="20"/>
        </w:rP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w:history="0" r:id="rId2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правилами и нормами</w:t>
        </w:r>
      </w:hyperlink>
      <w:r>
        <w:rPr>
          <w:sz w:val="20"/>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w:history="0" r:id="rId2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правилами</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Зарегистрированы Министерством юстиции Российской Федерации 29 января 2021 г., регистрационный N 62296.</w:t>
      </w:r>
    </w:p>
    <w:p>
      <w:pPr>
        <w:pStyle w:val="0"/>
        <w:spacing w:before="200" w:line-rule="auto"/>
        <w:ind w:firstLine="540"/>
        <w:jc w:val="both"/>
      </w:pPr>
      <w:r>
        <w:rPr>
          <w:sz w:val="20"/>
        </w:rPr>
        <w:t xml:space="preserve">&lt;9&gt; Зарегистрированы Министерством юстиции Российской Федерации 18 декабря 2020 г., регистрационный N 61573.</w:t>
      </w:r>
    </w:p>
    <w:p>
      <w:pPr>
        <w:pStyle w:val="0"/>
        <w:jc w:val="both"/>
      </w:pPr>
      <w:r>
        <w:rPr>
          <w:sz w:val="20"/>
        </w:rPr>
      </w:r>
    </w:p>
    <w:p>
      <w:pPr>
        <w:pStyle w:val="0"/>
        <w:ind w:firstLine="540"/>
        <w:jc w:val="both"/>
      </w:pPr>
      <w:r>
        <w:rPr>
          <w:sz w:val="20"/>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w:history="0" r:id="rId2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2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0"/>
        <w:spacing w:before="200" w:line-rule="auto"/>
        <w:ind w:firstLine="540"/>
        <w:jc w:val="both"/>
      </w:pPr>
      <w:r>
        <w:rPr>
          <w:sz w:val="20"/>
        </w:rPr>
        <w:t xml:space="preserve">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pPr>
        <w:pStyle w:val="0"/>
        <w:spacing w:before="200" w:line-rule="auto"/>
        <w:ind w:firstLine="540"/>
        <w:jc w:val="both"/>
      </w:pPr>
      <w:r>
        <w:rPr>
          <w:sz w:val="20"/>
        </w:rPr>
        <w:t xml:space="preserve">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pPr>
        <w:pStyle w:val="0"/>
        <w:spacing w:before="200" w:line-rule="auto"/>
        <w:ind w:firstLine="540"/>
        <w:jc w:val="both"/>
      </w:pPr>
      <w:r>
        <w:rPr>
          <w:sz w:val="20"/>
        </w:rPr>
        <w:t xml:space="preserve">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 обучающихся с ОВЗ дополняется коррекционными учебными курсами внеурочной деятельности.</w:t>
      </w:r>
    </w:p>
    <w:p>
      <w:pPr>
        <w:pStyle w:val="0"/>
        <w:spacing w:before="200" w:line-rule="auto"/>
        <w:ind w:firstLine="540"/>
        <w:jc w:val="both"/>
      </w:pPr>
      <w:r>
        <w:rPr>
          <w:sz w:val="20"/>
        </w:rPr>
        <w:t xml:space="preserve">30. Программа основного общего образования, в том числе адаптированная, включает три раздела:</w:t>
      </w:r>
    </w:p>
    <w:p>
      <w:pPr>
        <w:pStyle w:val="0"/>
        <w:spacing w:before="200" w:line-rule="auto"/>
        <w:ind w:firstLine="540"/>
        <w:jc w:val="both"/>
      </w:pPr>
      <w:r>
        <w:rPr>
          <w:sz w:val="20"/>
        </w:rPr>
        <w:t xml:space="preserve">целевой;</w:t>
      </w:r>
    </w:p>
    <w:p>
      <w:pPr>
        <w:pStyle w:val="0"/>
        <w:spacing w:before="200" w:line-rule="auto"/>
        <w:ind w:firstLine="540"/>
        <w:jc w:val="both"/>
      </w:pPr>
      <w:r>
        <w:rPr>
          <w:sz w:val="20"/>
        </w:rPr>
        <w:t xml:space="preserve">содержательный;</w:t>
      </w:r>
    </w:p>
    <w:p>
      <w:pPr>
        <w:pStyle w:val="0"/>
        <w:spacing w:before="200" w:line-rule="auto"/>
        <w:ind w:firstLine="540"/>
        <w:jc w:val="both"/>
      </w:pPr>
      <w:r>
        <w:rPr>
          <w:sz w:val="20"/>
        </w:rPr>
        <w:t xml:space="preserve">организационный.</w:t>
      </w:r>
    </w:p>
    <w:p>
      <w:pPr>
        <w:pStyle w:val="0"/>
        <w:spacing w:before="200" w:line-rule="auto"/>
        <w:ind w:firstLine="540"/>
        <w:jc w:val="both"/>
      </w:pPr>
      <w:r>
        <w:rPr>
          <w:sz w:val="20"/>
        </w:rPr>
        <w:t xml:space="preserve">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должен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программы основного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программы основного общего образования.</w:t>
      </w:r>
    </w:p>
    <w:p>
      <w:pPr>
        <w:pStyle w:val="0"/>
        <w:spacing w:before="200" w:line-rule="auto"/>
        <w:ind w:firstLine="540"/>
        <w:jc w:val="both"/>
      </w:pPr>
      <w:r>
        <w:rPr>
          <w:sz w:val="20"/>
        </w:rPr>
        <w:t xml:space="preserve">31.1. Пояснительная записка должна раскрывать:</w:t>
      </w:r>
    </w:p>
    <w:p>
      <w:pPr>
        <w:pStyle w:val="0"/>
        <w:spacing w:before="200" w:line-rule="auto"/>
        <w:ind w:firstLine="540"/>
        <w:jc w:val="both"/>
      </w:pPr>
      <w:r>
        <w:rPr>
          <w:sz w:val="20"/>
        </w:rPr>
        <w:t xml:space="preserve">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pPr>
        <w:pStyle w:val="0"/>
        <w:spacing w:before="200" w:line-rule="auto"/>
        <w:ind w:firstLine="540"/>
        <w:jc w:val="both"/>
      </w:pPr>
      <w:r>
        <w:rPr>
          <w:sz w:val="20"/>
        </w:rPr>
        <w:t xml:space="preserve">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программы основного общего образования.</w:t>
      </w:r>
    </w:p>
    <w:p>
      <w:pPr>
        <w:pStyle w:val="0"/>
        <w:spacing w:before="200" w:line-rule="auto"/>
        <w:ind w:firstLine="540"/>
        <w:jc w:val="both"/>
      </w:pPr>
      <w:r>
        <w:rPr>
          <w:sz w:val="20"/>
        </w:rPr>
        <w:t xml:space="preserve">31.2. Планируемые результаты освоения обучающимися программы основного общего образования, в том числе адаптированной, должны:</w:t>
      </w:r>
    </w:p>
    <w:p>
      <w:pPr>
        <w:pStyle w:val="0"/>
        <w:spacing w:before="200" w:line-rule="auto"/>
        <w:ind w:firstLine="540"/>
        <w:jc w:val="both"/>
      </w:pPr>
      <w:r>
        <w:rPr>
          <w:sz w:val="20"/>
        </w:rPr>
        <w:t xml:space="preserve">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pPr>
        <w:pStyle w:val="0"/>
        <w:spacing w:before="200" w:line-rule="auto"/>
        <w:ind w:firstLine="540"/>
        <w:jc w:val="both"/>
      </w:pPr>
      <w:r>
        <w:rPr>
          <w:sz w:val="20"/>
        </w:rPr>
        <w:t xml:space="preserve">2) являться содержательной и критериальной основой для разработки:</w:t>
      </w:r>
    </w:p>
    <w:p>
      <w:pPr>
        <w:pStyle w:val="0"/>
        <w:spacing w:before="200" w:line-rule="auto"/>
        <w:ind w:firstLine="540"/>
        <w:jc w:val="both"/>
      </w:pPr>
      <w:r>
        <w:rPr>
          <w:sz w:val="20"/>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0"/>
        <w:spacing w:before="200" w:line-rule="auto"/>
        <w:ind w:firstLine="540"/>
        <w:jc w:val="both"/>
      </w:pPr>
      <w:r>
        <w:rPr>
          <w:sz w:val="20"/>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0"/>
        <w:spacing w:before="200" w:line-rule="auto"/>
        <w:ind w:firstLine="540"/>
        <w:jc w:val="both"/>
      </w:pPr>
      <w:r>
        <w:rPr>
          <w:sz w:val="20"/>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pPr>
        <w:pStyle w:val="0"/>
        <w:spacing w:before="200" w:line-rule="auto"/>
        <w:ind w:firstLine="540"/>
        <w:jc w:val="both"/>
      </w:pPr>
      <w:r>
        <w:rPr>
          <w:sz w:val="20"/>
        </w:rPr>
        <w:t xml:space="preserve">системы оценки качества освоения обучающимися программы основного общего образования;</w:t>
      </w:r>
    </w:p>
    <w:p>
      <w:pPr>
        <w:pStyle w:val="0"/>
        <w:spacing w:before="200" w:line-rule="auto"/>
        <w:ind w:firstLine="540"/>
        <w:jc w:val="both"/>
      </w:pPr>
      <w:r>
        <w:rPr>
          <w:sz w:val="20"/>
        </w:rPr>
        <w:t xml:space="preserve">в целях выбора средств обучения и воспитания, учебно-методической литературы.</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pPr>
        <w:pStyle w:val="0"/>
        <w:spacing w:before="200" w:line-rule="auto"/>
        <w:ind w:firstLine="540"/>
        <w:jc w:val="both"/>
      </w:pPr>
      <w:r>
        <w:rPr>
          <w:sz w:val="20"/>
        </w:rPr>
        <w:t xml:space="preserve">31.3. Система оценки достижения планируемых результатов освоения программы основного общего образования, в том числе адаптированной, должна:</w:t>
      </w:r>
    </w:p>
    <w:p>
      <w:pPr>
        <w:pStyle w:val="0"/>
        <w:spacing w:before="200" w:line-rule="auto"/>
        <w:ind w:firstLine="540"/>
        <w:jc w:val="both"/>
      </w:pPr>
      <w:r>
        <w:rPr>
          <w:sz w:val="20"/>
        </w:rPr>
        <w:t xml:space="preserve">отражать содержание и критерии оценки, формы представления результатов оценочной деятельности;</w:t>
      </w:r>
    </w:p>
    <w:p>
      <w:pPr>
        <w:pStyle w:val="0"/>
        <w:spacing w:before="200" w:line-rule="auto"/>
        <w:ind w:firstLine="540"/>
        <w:jc w:val="both"/>
      </w:pPr>
      <w:r>
        <w:rPr>
          <w:sz w:val="20"/>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pPr>
        <w:pStyle w:val="0"/>
        <w:spacing w:before="200" w:line-rule="auto"/>
        <w:ind w:firstLine="540"/>
        <w:jc w:val="both"/>
      </w:pPr>
      <w:r>
        <w:rPr>
          <w:sz w:val="20"/>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pPr>
        <w:pStyle w:val="0"/>
        <w:spacing w:before="200" w:line-rule="auto"/>
        <w:ind w:firstLine="540"/>
        <w:jc w:val="both"/>
      </w:pPr>
      <w:r>
        <w:rPr>
          <w:sz w:val="20"/>
        </w:rPr>
        <w:t xml:space="preserve">предусматривать оценку динамики учебных достижений обучающихся;</w:t>
      </w:r>
    </w:p>
    <w:p>
      <w:pPr>
        <w:pStyle w:val="0"/>
        <w:spacing w:before="200" w:line-rule="auto"/>
        <w:ind w:firstLine="540"/>
        <w:jc w:val="both"/>
      </w:pPr>
      <w:r>
        <w:rPr>
          <w:sz w:val="20"/>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0"/>
        <w:spacing w:before="200" w:line-rule="auto"/>
        <w:ind w:firstLine="540"/>
        <w:jc w:val="both"/>
      </w:pPr>
      <w:r>
        <w:rPr>
          <w:sz w:val="20"/>
        </w:rPr>
        <w:t xml:space="preserve">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pPr>
        <w:pStyle w:val="0"/>
        <w:spacing w:before="200" w:line-rule="auto"/>
        <w:ind w:firstLine="540"/>
        <w:jc w:val="both"/>
      </w:pPr>
      <w:r>
        <w:rPr>
          <w:sz w:val="20"/>
        </w:rPr>
        <w:t xml:space="preserve">промежуточной аттестации обучающихся в рамках урочной и внеурочной деятельности;</w:t>
      </w:r>
    </w:p>
    <w:p>
      <w:pPr>
        <w:pStyle w:val="0"/>
        <w:spacing w:before="200" w:line-rule="auto"/>
        <w:ind w:firstLine="540"/>
        <w:jc w:val="both"/>
      </w:pPr>
      <w:r>
        <w:rPr>
          <w:sz w:val="20"/>
        </w:rPr>
        <w:t xml:space="preserve">оценки проектной деятельности обучающихся.</w:t>
      </w:r>
    </w:p>
    <w:p>
      <w:pPr>
        <w:pStyle w:val="0"/>
        <w:spacing w:before="200" w:line-rule="auto"/>
        <w:ind w:firstLine="540"/>
        <w:jc w:val="both"/>
      </w:pPr>
      <w:r>
        <w:rPr>
          <w:sz w:val="20"/>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pPr>
        <w:pStyle w:val="0"/>
        <w:spacing w:before="200" w:line-rule="auto"/>
        <w:ind w:firstLine="540"/>
        <w:jc w:val="both"/>
      </w:pPr>
      <w:r>
        <w:rPr>
          <w:sz w:val="20"/>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рабочую программу воспитания;</w:t>
      </w:r>
    </w:p>
    <w:p>
      <w:pPr>
        <w:pStyle w:val="0"/>
        <w:spacing w:before="200" w:line-rule="auto"/>
        <w:ind w:firstLine="540"/>
        <w:jc w:val="both"/>
      </w:pPr>
      <w:r>
        <w:rPr>
          <w:sz w:val="20"/>
        </w:rPr>
        <w:t xml:space="preserve">программу коррекционной работы (разрабатывается при наличии в Организации обучающихся с ОВЗ).</w:t>
      </w:r>
    </w:p>
    <w:p>
      <w:pPr>
        <w:pStyle w:val="0"/>
        <w:spacing w:before="200" w:line-rule="auto"/>
        <w:ind w:firstLine="540"/>
        <w:jc w:val="both"/>
      </w:pPr>
      <w:r>
        <w:rPr>
          <w:sz w:val="20"/>
        </w:rPr>
        <w:t xml:space="preserve">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должны включать:</w:t>
      </w:r>
    </w:p>
    <w:p>
      <w:pPr>
        <w:pStyle w:val="0"/>
        <w:spacing w:before="200" w:line-rule="auto"/>
        <w:ind w:firstLine="540"/>
        <w:jc w:val="both"/>
      </w:pPr>
      <w:r>
        <w:rPr>
          <w:sz w:val="20"/>
        </w:rPr>
        <w:t xml:space="preserve">содержание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планируемые результаты освоения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0"/>
        <w:spacing w:before="200" w:line-rule="auto"/>
        <w:ind w:firstLine="540"/>
        <w:jc w:val="both"/>
      </w:pPr>
      <w:r>
        <w:rPr>
          <w:sz w:val="20"/>
        </w:rPr>
        <w:t xml:space="preserve">Рабочие программы учебных курсов внеурочной деятельности также должны содержать указание на форму проведения занятий.</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0"/>
        <w:spacing w:before="200" w:line-rule="auto"/>
        <w:ind w:firstLine="540"/>
        <w:jc w:val="both"/>
      </w:pPr>
      <w:r>
        <w:rPr>
          <w:sz w:val="20"/>
        </w:rPr>
        <w:t xml:space="preserve">32.2. Программа формирования универсальных учебных действий у обучающихся должна обеспечивать:</w:t>
      </w:r>
    </w:p>
    <w:p>
      <w:pPr>
        <w:pStyle w:val="0"/>
        <w:spacing w:before="200" w:line-rule="auto"/>
        <w:ind w:firstLine="540"/>
        <w:jc w:val="both"/>
      </w:pPr>
      <w:r>
        <w:rPr>
          <w:sz w:val="20"/>
        </w:rPr>
        <w:t xml:space="preserve">развитие способности к саморазвитию и самосовершенствованию;</w:t>
      </w:r>
    </w:p>
    <w:p>
      <w:pPr>
        <w:pStyle w:val="0"/>
        <w:spacing w:before="200" w:line-rule="auto"/>
        <w:ind w:firstLine="540"/>
        <w:jc w:val="both"/>
      </w:pPr>
      <w:r>
        <w:rPr>
          <w:sz w:val="20"/>
        </w:rPr>
        <w:t xml:space="preserve">формирование внутренней позиции личности, регулятивных, познавательных, коммуникативных универсальных учебных действий у обучающихся;</w:t>
      </w:r>
    </w:p>
    <w:p>
      <w:pPr>
        <w:pStyle w:val="0"/>
        <w:spacing w:before="200" w:line-rule="auto"/>
        <w:ind w:firstLine="540"/>
        <w:jc w:val="both"/>
      </w:pPr>
      <w:r>
        <w:rPr>
          <w:sz w:val="20"/>
        </w:rP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0"/>
        <w:spacing w:before="200" w:line-rule="auto"/>
        <w:ind w:firstLine="540"/>
        <w:jc w:val="both"/>
      </w:pPr>
      <w:r>
        <w:rPr>
          <w:sz w:val="20"/>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0"/>
        <w:spacing w:before="200" w:line-rule="auto"/>
        <w:ind w:firstLine="540"/>
        <w:jc w:val="both"/>
      </w:pPr>
      <w:r>
        <w:rPr>
          <w:sz w:val="20"/>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0"/>
        <w:spacing w:before="200" w:line-rule="auto"/>
        <w:ind w:firstLine="540"/>
        <w:jc w:val="both"/>
      </w:pPr>
      <w:r>
        <w:rPr>
          <w:sz w:val="20"/>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0"/>
        <w:spacing w:before="200" w:line-rule="auto"/>
        <w:ind w:firstLine="540"/>
        <w:jc w:val="both"/>
      </w:pPr>
      <w:r>
        <w:rPr>
          <w:sz w:val="20"/>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pPr>
        <w:pStyle w:val="0"/>
        <w:spacing w:before="200" w:line-rule="auto"/>
        <w:ind w:firstLine="540"/>
        <w:jc w:val="both"/>
      </w:pPr>
      <w:r>
        <w:rPr>
          <w:sz w:val="20"/>
        </w:rPr>
        <w:t xml:space="preserve">формирование знаний и навыков в области финансовой грамотности и устойчивого развития общества.</w:t>
      </w:r>
    </w:p>
    <w:p>
      <w:pPr>
        <w:pStyle w:val="0"/>
        <w:spacing w:before="200" w:line-rule="auto"/>
        <w:ind w:firstLine="540"/>
        <w:jc w:val="both"/>
      </w:pPr>
      <w:r>
        <w:rPr>
          <w:sz w:val="20"/>
        </w:rPr>
        <w:t xml:space="preserve">Программа формирования универсальных учебных действий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w:t>
      </w:r>
    </w:p>
    <w:p>
      <w:pPr>
        <w:pStyle w:val="0"/>
        <w:spacing w:before="200" w:line-rule="auto"/>
        <w:ind w:firstLine="540"/>
        <w:jc w:val="both"/>
      </w:pPr>
      <w:r>
        <w:rPr>
          <w:sz w:val="20"/>
        </w:rPr>
        <w:t xml:space="preserve">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pPr>
        <w:pStyle w:val="0"/>
        <w:spacing w:before="200" w:line-rule="auto"/>
        <w:ind w:firstLine="540"/>
        <w:jc w:val="both"/>
      </w:pPr>
      <w:r>
        <w:rPr>
          <w:sz w:val="20"/>
        </w:rPr>
        <w:t xml:space="preserve">Рабочая программа воспитания может иметь модульную структуру и включать:</w:t>
      </w:r>
    </w:p>
    <w:p>
      <w:pPr>
        <w:pStyle w:val="0"/>
        <w:spacing w:before="200" w:line-rule="auto"/>
        <w:ind w:firstLine="540"/>
        <w:jc w:val="both"/>
      </w:pPr>
      <w:r>
        <w:rPr>
          <w:sz w:val="20"/>
        </w:rPr>
        <w:t xml:space="preserve">анализ воспитательного процесса в Организации;</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воспитательной деятельности с учетом специфики Организации, интересов субъектов воспитания, тематики модулей;</w:t>
      </w:r>
    </w:p>
    <w:p>
      <w:pPr>
        <w:pStyle w:val="0"/>
        <w:spacing w:before="200" w:line-rule="auto"/>
        <w:ind w:firstLine="540"/>
        <w:jc w:val="both"/>
      </w:pPr>
      <w:r>
        <w:rPr>
          <w:sz w:val="20"/>
        </w:rPr>
        <w:t xml:space="preserve">систему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Рабочая программа воспитания должна обеспечивать:</w:t>
      </w:r>
    </w:p>
    <w:p>
      <w:pPr>
        <w:pStyle w:val="0"/>
        <w:spacing w:before="200" w:line-rule="auto"/>
        <w:ind w:firstLine="540"/>
        <w:jc w:val="both"/>
      </w:pPr>
      <w:r>
        <w:rPr>
          <w:sz w:val="20"/>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pPr>
        <w:pStyle w:val="0"/>
        <w:spacing w:before="200" w:line-rule="auto"/>
        <w:ind w:firstLine="540"/>
        <w:jc w:val="both"/>
      </w:pPr>
      <w:r>
        <w:rPr>
          <w:sz w:val="20"/>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pPr>
        <w:pStyle w:val="0"/>
        <w:spacing w:before="200" w:line-rule="auto"/>
        <w:ind w:firstLine="540"/>
        <w:jc w:val="both"/>
      </w:pPr>
      <w:r>
        <w:rPr>
          <w:sz w:val="20"/>
        </w:rPr>
        <w:t xml:space="preserve">учет социальных потребностей семей обучающихся;</w:t>
      </w:r>
    </w:p>
    <w:p>
      <w:pPr>
        <w:pStyle w:val="0"/>
        <w:spacing w:before="200" w:line-rule="auto"/>
        <w:ind w:firstLine="540"/>
        <w:jc w:val="both"/>
      </w:pPr>
      <w:r>
        <w:rPr>
          <w:sz w:val="20"/>
        </w:rPr>
        <w:t xml:space="preserve">совместную деятельность обучающихся с родителями (законными представителями);</w:t>
      </w:r>
    </w:p>
    <w:p>
      <w:pPr>
        <w:pStyle w:val="0"/>
        <w:spacing w:before="200" w:line-rule="auto"/>
        <w:ind w:firstLine="540"/>
        <w:jc w:val="both"/>
      </w:pPr>
      <w:r>
        <w:rPr>
          <w:sz w:val="20"/>
        </w:rPr>
        <w:t xml:space="preserve">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pPr>
        <w:pStyle w:val="0"/>
        <w:spacing w:before="200" w:line-rule="auto"/>
        <w:ind w:firstLine="540"/>
        <w:jc w:val="both"/>
      </w:pPr>
      <w:r>
        <w:rPr>
          <w:sz w:val="20"/>
        </w:rPr>
        <w:t xml:space="preserve">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pPr>
        <w:pStyle w:val="0"/>
        <w:spacing w:before="200" w:line-rule="auto"/>
        <w:ind w:firstLine="540"/>
        <w:jc w:val="both"/>
      </w:pPr>
      <w:r>
        <w:rPr>
          <w:sz w:val="20"/>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pPr>
        <w:pStyle w:val="0"/>
        <w:spacing w:before="200" w:line-rule="auto"/>
        <w:ind w:firstLine="540"/>
        <w:jc w:val="both"/>
      </w:pPr>
      <w:r>
        <w:rPr>
          <w:sz w:val="20"/>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pPr>
        <w:pStyle w:val="0"/>
        <w:spacing w:before="200" w:line-rule="auto"/>
        <w:ind w:firstLine="540"/>
        <w:jc w:val="both"/>
      </w:pPr>
      <w:r>
        <w:rPr>
          <w:sz w:val="20"/>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pPr>
        <w:pStyle w:val="0"/>
        <w:spacing w:before="200" w:line-rule="auto"/>
        <w:ind w:firstLine="540"/>
        <w:jc w:val="both"/>
      </w:pPr>
      <w:r>
        <w:rPr>
          <w:sz w:val="20"/>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pPr>
        <w:pStyle w:val="0"/>
        <w:spacing w:before="200" w:line-rule="auto"/>
        <w:ind w:firstLine="540"/>
        <w:jc w:val="both"/>
      </w:pPr>
      <w:r>
        <w:rPr>
          <w:sz w:val="20"/>
        </w:rPr>
        <w:t xml:space="preserve">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pPr>
        <w:pStyle w:val="0"/>
        <w:spacing w:before="200" w:line-rule="auto"/>
        <w:ind w:firstLine="540"/>
        <w:jc w:val="both"/>
      </w:pPr>
      <w:r>
        <w:rPr>
          <w:sz w:val="20"/>
        </w:rPr>
        <w:t xml:space="preserve">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pPr>
        <w:pStyle w:val="0"/>
        <w:spacing w:before="200" w:line-rule="auto"/>
        <w:ind w:firstLine="540"/>
        <w:jc w:val="both"/>
      </w:pPr>
      <w:r>
        <w:rPr>
          <w:sz w:val="20"/>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pPr>
        <w:pStyle w:val="0"/>
        <w:spacing w:before="200" w:line-rule="auto"/>
        <w:ind w:firstLine="540"/>
        <w:jc w:val="both"/>
      </w:pPr>
      <w:r>
        <w:rPr>
          <w:sz w:val="20"/>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pPr>
        <w:pStyle w:val="0"/>
        <w:spacing w:before="200" w:line-rule="auto"/>
        <w:ind w:firstLine="540"/>
        <w:jc w:val="both"/>
      </w:pPr>
      <w:r>
        <w:rPr>
          <w:sz w:val="20"/>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pPr>
        <w:pStyle w:val="0"/>
        <w:spacing w:before="200" w:line-rule="auto"/>
        <w:ind w:firstLine="540"/>
        <w:jc w:val="both"/>
      </w:pPr>
      <w:r>
        <w:rPr>
          <w:sz w:val="20"/>
        </w:rPr>
        <w:t xml:space="preserve">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pPr>
        <w:pStyle w:val="0"/>
        <w:spacing w:before="200" w:line-rule="auto"/>
        <w:ind w:firstLine="540"/>
        <w:jc w:val="both"/>
      </w:pPr>
      <w:r>
        <w:rPr>
          <w:sz w:val="20"/>
        </w:rPr>
        <w:t xml:space="preserve">Программа коррекционной работы должна содержать:</w:t>
      </w:r>
    </w:p>
    <w:p>
      <w:pPr>
        <w:pStyle w:val="0"/>
        <w:spacing w:before="200" w:line-rule="auto"/>
        <w:ind w:firstLine="540"/>
        <w:jc w:val="both"/>
      </w:pPr>
      <w:r>
        <w:rPr>
          <w:sz w:val="20"/>
        </w:rPr>
        <w:t xml:space="preserve">описание особых образовательных потребностей обучающихся с ОВЗ;</w:t>
      </w:r>
    </w:p>
    <w:p>
      <w:pPr>
        <w:pStyle w:val="0"/>
        <w:spacing w:before="200" w:line-rule="auto"/>
        <w:ind w:firstLine="540"/>
        <w:jc w:val="both"/>
      </w:pPr>
      <w:r>
        <w:rPr>
          <w:sz w:val="20"/>
        </w:rPr>
        <w:t xml:space="preserve">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pPr>
        <w:pStyle w:val="0"/>
        <w:spacing w:before="200" w:line-rule="auto"/>
        <w:ind w:firstLine="540"/>
        <w:jc w:val="both"/>
      </w:pPr>
      <w:r>
        <w:rPr>
          <w:sz w:val="20"/>
        </w:rPr>
        <w:t xml:space="preserve">рабочие программы коррекционных учебных курсов;</w:t>
      </w:r>
    </w:p>
    <w:p>
      <w:pPr>
        <w:pStyle w:val="0"/>
        <w:spacing w:before="200" w:line-rule="auto"/>
        <w:ind w:firstLine="540"/>
        <w:jc w:val="both"/>
      </w:pPr>
      <w:r>
        <w:rPr>
          <w:sz w:val="20"/>
        </w:rPr>
        <w:t xml:space="preserve">перечень дополнительных коррекционных учебных курсов и их рабочие программы (при наличии);</w:t>
      </w:r>
    </w:p>
    <w:p>
      <w:pPr>
        <w:pStyle w:val="0"/>
        <w:spacing w:before="200" w:line-rule="auto"/>
        <w:ind w:firstLine="540"/>
        <w:jc w:val="both"/>
      </w:pPr>
      <w:r>
        <w:rPr>
          <w:sz w:val="20"/>
        </w:rP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pPr>
        <w:pStyle w:val="0"/>
        <w:spacing w:before="200" w:line-rule="auto"/>
        <w:ind w:firstLine="540"/>
        <w:jc w:val="both"/>
      </w:pPr>
      <w:r>
        <w:rPr>
          <w:sz w:val="20"/>
        </w:rPr>
        <w:t xml:space="preserve">Программа коррекционной работы должна обеспечивать:</w:t>
      </w:r>
    </w:p>
    <w:p>
      <w:pPr>
        <w:pStyle w:val="0"/>
        <w:spacing w:before="200" w:line-rule="auto"/>
        <w:ind w:firstLine="540"/>
        <w:jc w:val="both"/>
      </w:pPr>
      <w:r>
        <w:rPr>
          <w:sz w:val="20"/>
        </w:rPr>
        <w:t xml:space="preserve">выявление индивидуальных образовательных потребностей у обучающихся с ОВЗ, обусловленных особенностями их развития;</w:t>
      </w:r>
    </w:p>
    <w:p>
      <w:pPr>
        <w:pStyle w:val="0"/>
        <w:spacing w:before="200" w:line-rule="auto"/>
        <w:ind w:firstLine="540"/>
        <w:jc w:val="both"/>
      </w:pPr>
      <w:r>
        <w:rPr>
          <w:sz w:val="20"/>
        </w:rPr>
        <w:t xml:space="preserve">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план внеурочной деятельности;</w:t>
      </w:r>
    </w:p>
    <w:p>
      <w:pPr>
        <w:pStyle w:val="0"/>
        <w:spacing w:before="200" w:line-rule="auto"/>
        <w:ind w:firstLine="540"/>
        <w:jc w:val="both"/>
      </w:pPr>
      <w:r>
        <w:rPr>
          <w:sz w:val="20"/>
        </w:rPr>
        <w:t xml:space="preserve">календарный учебный график;</w:t>
      </w:r>
    </w:p>
    <w:p>
      <w:pPr>
        <w:pStyle w:val="0"/>
        <w:spacing w:before="200" w:line-rule="auto"/>
        <w:ind w:firstLine="540"/>
        <w:jc w:val="both"/>
      </w:pPr>
      <w:r>
        <w:rPr>
          <w:sz w:val="2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0"/>
        <w:spacing w:before="200" w:line-rule="auto"/>
        <w:ind w:firstLine="540"/>
        <w:jc w:val="both"/>
      </w:pPr>
      <w:r>
        <w:rPr>
          <w:sz w:val="20"/>
        </w:rPr>
        <w:t xml:space="preserve">характеристику условий реализации программы основного общего образования, в том числе адаптированной, в соответствии с требованиями ФГОС.</w:t>
      </w:r>
    </w:p>
    <w:p>
      <w:pPr>
        <w:pStyle w:val="0"/>
        <w:spacing w:before="200" w:line-rule="auto"/>
        <w:ind w:firstLine="540"/>
        <w:jc w:val="both"/>
      </w:pPr>
      <w:r>
        <w:rPr>
          <w:sz w:val="20"/>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w:history="0" r:id="rId2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2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перечень учебных предметов, учебных курсов, учебных модулей.</w:t>
      </w:r>
    </w:p>
    <w:p>
      <w:pPr>
        <w:pStyle w:val="0"/>
        <w:spacing w:before="200" w:line-rule="auto"/>
        <w:ind w:firstLine="540"/>
        <w:jc w:val="both"/>
      </w:pPr>
      <w:r>
        <w:rPr>
          <w:sz w:val="20"/>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0"/>
        <w:spacing w:before="200" w:line-rule="auto"/>
        <w:ind w:firstLine="540"/>
        <w:jc w:val="both"/>
      </w:pPr>
      <w:r>
        <w:rPr>
          <w:sz w:val="20"/>
        </w:rPr>
        <w:t xml:space="preserve">В учебный план входят следующие обязательные для изучения предметные области и учебные предметы: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3"/>
        <w:gridCol w:w="4524"/>
      </w:tblGrid>
      <w:tr>
        <w:tc>
          <w:tcPr>
            <w:tcW w:w="4523" w:type="dxa"/>
          </w:tcPr>
          <w:p>
            <w:pPr>
              <w:pStyle w:val="0"/>
              <w:jc w:val="center"/>
            </w:pPr>
            <w:r>
              <w:rPr>
                <w:sz w:val="20"/>
              </w:rPr>
              <w:t xml:space="preserve">Предметные области</w:t>
            </w:r>
          </w:p>
        </w:tc>
        <w:tc>
          <w:tcPr>
            <w:tcW w:w="4524" w:type="dxa"/>
          </w:tcPr>
          <w:p>
            <w:pPr>
              <w:pStyle w:val="0"/>
              <w:jc w:val="center"/>
            </w:pPr>
            <w:r>
              <w:rPr>
                <w:sz w:val="20"/>
              </w:rPr>
              <w:t xml:space="preserve">Учебные предметы</w:t>
            </w:r>
          </w:p>
        </w:tc>
      </w:tr>
      <w:tr>
        <w:tc>
          <w:tcPr>
            <w:tcW w:w="4523" w:type="dxa"/>
          </w:tcPr>
          <w:p>
            <w:pPr>
              <w:pStyle w:val="0"/>
            </w:pPr>
            <w:r>
              <w:rPr>
                <w:sz w:val="20"/>
              </w:rPr>
              <w:t xml:space="preserve">Русский язык и литература</w:t>
            </w:r>
          </w:p>
        </w:tc>
        <w:tc>
          <w:tcPr>
            <w:tcW w:w="4524" w:type="dxa"/>
          </w:tcPr>
          <w:p>
            <w:pPr>
              <w:pStyle w:val="0"/>
            </w:pPr>
            <w:r>
              <w:rPr>
                <w:sz w:val="20"/>
              </w:rPr>
              <w:t xml:space="preserve">Русский язык,</w:t>
            </w:r>
          </w:p>
          <w:p>
            <w:pPr>
              <w:pStyle w:val="0"/>
            </w:pPr>
            <w:r>
              <w:rPr>
                <w:sz w:val="20"/>
              </w:rPr>
              <w:t xml:space="preserve">Литература</w:t>
            </w:r>
          </w:p>
        </w:tc>
      </w:tr>
      <w:tr>
        <w:tc>
          <w:tcPr>
            <w:tcW w:w="4523" w:type="dxa"/>
          </w:tcPr>
          <w:p>
            <w:pPr>
              <w:pStyle w:val="0"/>
            </w:pPr>
            <w:r>
              <w:rPr>
                <w:sz w:val="20"/>
              </w:rPr>
              <w:t xml:space="preserve">Родной язык и родная литература</w:t>
            </w:r>
          </w:p>
        </w:tc>
        <w:tc>
          <w:tcPr>
            <w:tcW w:w="4524" w:type="dxa"/>
          </w:tcPr>
          <w:p>
            <w:pPr>
              <w:pStyle w:val="0"/>
            </w:pPr>
            <w:r>
              <w:rPr>
                <w:sz w:val="20"/>
              </w:rPr>
              <w:t xml:space="preserve">Родной язык и (или) государственный язык республики Российской Федерации,</w:t>
            </w:r>
          </w:p>
          <w:p>
            <w:pPr>
              <w:pStyle w:val="0"/>
            </w:pPr>
            <w:r>
              <w:rPr>
                <w:sz w:val="20"/>
              </w:rPr>
              <w:t xml:space="preserve">Родная литература</w:t>
            </w:r>
          </w:p>
        </w:tc>
      </w:tr>
      <w:tr>
        <w:tc>
          <w:tcPr>
            <w:tcW w:w="4523" w:type="dxa"/>
          </w:tcPr>
          <w:p>
            <w:pPr>
              <w:pStyle w:val="0"/>
            </w:pPr>
            <w:r>
              <w:rPr>
                <w:sz w:val="20"/>
              </w:rPr>
              <w:t xml:space="preserve">Иностранные языки</w:t>
            </w:r>
          </w:p>
        </w:tc>
        <w:tc>
          <w:tcPr>
            <w:tcW w:w="4524" w:type="dxa"/>
          </w:tcPr>
          <w:p>
            <w:pPr>
              <w:pStyle w:val="0"/>
            </w:pPr>
            <w:r>
              <w:rPr>
                <w:sz w:val="20"/>
              </w:rPr>
              <w:t xml:space="preserve">Иностранный язык,</w:t>
            </w:r>
          </w:p>
          <w:p>
            <w:pPr>
              <w:pStyle w:val="0"/>
            </w:pPr>
            <w:r>
              <w:rPr>
                <w:sz w:val="20"/>
              </w:rPr>
              <w:t xml:space="preserve">Второй иностранный язык</w:t>
            </w:r>
          </w:p>
        </w:tc>
      </w:tr>
      <w:tr>
        <w:tc>
          <w:tcPr>
            <w:tcW w:w="4523" w:type="dxa"/>
          </w:tcPr>
          <w:p>
            <w:pPr>
              <w:pStyle w:val="0"/>
            </w:pPr>
            <w:r>
              <w:rPr>
                <w:sz w:val="20"/>
              </w:rPr>
              <w:t xml:space="preserve">Математика и информатика</w:t>
            </w:r>
          </w:p>
        </w:tc>
        <w:tc>
          <w:tcPr>
            <w:tcW w:w="4524" w:type="dxa"/>
          </w:tcPr>
          <w:p>
            <w:pPr>
              <w:pStyle w:val="0"/>
            </w:pPr>
            <w:r>
              <w:rPr>
                <w:sz w:val="20"/>
              </w:rPr>
              <w:t xml:space="preserve">Математика,</w:t>
            </w:r>
          </w:p>
          <w:p>
            <w:pPr>
              <w:pStyle w:val="0"/>
            </w:pPr>
            <w:r>
              <w:rPr>
                <w:sz w:val="20"/>
              </w:rPr>
              <w:t xml:space="preserve">Информатика</w:t>
            </w:r>
          </w:p>
        </w:tc>
      </w:tr>
      <w:tr>
        <w:tc>
          <w:tcPr>
            <w:tcW w:w="4523" w:type="dxa"/>
          </w:tcPr>
          <w:p>
            <w:pPr>
              <w:pStyle w:val="0"/>
            </w:pPr>
            <w:r>
              <w:rPr>
                <w:sz w:val="20"/>
              </w:rPr>
              <w:t xml:space="preserve">Общественно-научные предметы</w:t>
            </w:r>
          </w:p>
        </w:tc>
        <w:tc>
          <w:tcPr>
            <w:tcW w:w="4524" w:type="dxa"/>
          </w:tcPr>
          <w:p>
            <w:pPr>
              <w:pStyle w:val="0"/>
            </w:pPr>
            <w:r>
              <w:rPr>
                <w:sz w:val="20"/>
              </w:rPr>
              <w:t xml:space="preserve">История,</w:t>
            </w:r>
          </w:p>
          <w:p>
            <w:pPr>
              <w:pStyle w:val="0"/>
            </w:pPr>
            <w:r>
              <w:rPr>
                <w:sz w:val="20"/>
              </w:rPr>
              <w:t xml:space="preserve">Обществознание,</w:t>
            </w:r>
          </w:p>
          <w:p>
            <w:pPr>
              <w:pStyle w:val="0"/>
            </w:pPr>
            <w:r>
              <w:rPr>
                <w:sz w:val="20"/>
              </w:rPr>
              <w:t xml:space="preserve">География</w:t>
            </w:r>
          </w:p>
        </w:tc>
      </w:tr>
      <w:tr>
        <w:tc>
          <w:tcPr>
            <w:tcW w:w="4523" w:type="dxa"/>
          </w:tcPr>
          <w:p>
            <w:pPr>
              <w:pStyle w:val="0"/>
            </w:pPr>
            <w:r>
              <w:rPr>
                <w:sz w:val="20"/>
              </w:rPr>
              <w:t xml:space="preserve">Естественнонаучные предметы</w:t>
            </w:r>
          </w:p>
        </w:tc>
        <w:tc>
          <w:tcPr>
            <w:tcW w:w="4524" w:type="dxa"/>
          </w:tcPr>
          <w:p>
            <w:pPr>
              <w:pStyle w:val="0"/>
            </w:pPr>
            <w:r>
              <w:rPr>
                <w:sz w:val="20"/>
              </w:rPr>
              <w:t xml:space="preserve">Физика,</w:t>
            </w:r>
          </w:p>
          <w:p>
            <w:pPr>
              <w:pStyle w:val="0"/>
            </w:pPr>
            <w:r>
              <w:rPr>
                <w:sz w:val="20"/>
              </w:rPr>
              <w:t xml:space="preserve">Химия,</w:t>
            </w:r>
          </w:p>
          <w:p>
            <w:pPr>
              <w:pStyle w:val="0"/>
            </w:pPr>
            <w:r>
              <w:rPr>
                <w:sz w:val="20"/>
              </w:rPr>
              <w:t xml:space="preserve">Биология</w:t>
            </w:r>
          </w:p>
        </w:tc>
      </w:tr>
      <w:tr>
        <w:tblPrEx>
          <w:tblBorders>
            <w:insideH w:val="nil"/>
          </w:tblBorders>
        </w:tblPrEx>
        <w:tc>
          <w:tcPr>
            <w:tcW w:w="4523" w:type="dxa"/>
            <w:vAlign w:val="bottom"/>
            <w:tcBorders>
              <w:bottom w:val="nil"/>
            </w:tcBorders>
          </w:tcPr>
          <w:p>
            <w:pPr>
              <w:pStyle w:val="0"/>
            </w:pPr>
            <w:r>
              <w:rPr>
                <w:sz w:val="20"/>
              </w:rPr>
              <w:t xml:space="preserve">Основы духовно-нравственной культуры народов России</w:t>
            </w:r>
          </w:p>
        </w:tc>
        <w:tc>
          <w:tcPr>
            <w:tcW w:w="4524" w:type="dxa"/>
            <w:vAlign w:val="bottom"/>
            <w:tcBorders>
              <w:bottom w:val="nil"/>
            </w:tcBorders>
          </w:tcPr>
          <w:p>
            <w:pPr>
              <w:pStyle w:val="0"/>
            </w:pPr>
            <w:r>
              <w:rPr>
                <w:sz w:val="20"/>
              </w:rPr>
              <w:t xml:space="preserve">Основы духовно-нравственной культуры народов России</w:t>
            </w:r>
          </w:p>
        </w:tc>
      </w:tr>
      <w:tr>
        <w:tblPrEx>
          <w:tblBorders>
            <w:insideH w:val="nil"/>
          </w:tblBorders>
        </w:tblPrEx>
        <w:tc>
          <w:tcPr>
            <w:gridSpan w:val="2"/>
            <w:tcW w:w="9047" w:type="dxa"/>
            <w:tcBorders>
              <w:top w:val="nil"/>
            </w:tcBorders>
          </w:tcPr>
          <w:p>
            <w:pPr>
              <w:pStyle w:val="0"/>
              <w:jc w:val="both"/>
            </w:pPr>
            <w:r>
              <w:rPr>
                <w:sz w:val="20"/>
              </w:rPr>
              <w:t xml:space="preserve">(в ред. </w:t>
            </w:r>
            <w:hyperlink w:history="0" r:id="rId29"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tc>
      </w:tr>
      <w:tr>
        <w:tc>
          <w:tcPr>
            <w:tcW w:w="4523" w:type="dxa"/>
          </w:tcPr>
          <w:p>
            <w:pPr>
              <w:pStyle w:val="0"/>
            </w:pPr>
            <w:r>
              <w:rPr>
                <w:sz w:val="20"/>
              </w:rPr>
              <w:t xml:space="preserve">Искусство</w:t>
            </w:r>
          </w:p>
        </w:tc>
        <w:tc>
          <w:tcPr>
            <w:tcW w:w="4524" w:type="dxa"/>
          </w:tcPr>
          <w:p>
            <w:pPr>
              <w:pStyle w:val="0"/>
            </w:pPr>
            <w:r>
              <w:rPr>
                <w:sz w:val="20"/>
              </w:rPr>
              <w:t xml:space="preserve">Изобразительное искусство,</w:t>
            </w:r>
          </w:p>
          <w:p>
            <w:pPr>
              <w:pStyle w:val="0"/>
            </w:pPr>
            <w:r>
              <w:rPr>
                <w:sz w:val="20"/>
              </w:rPr>
              <w:t xml:space="preserve">Музыка</w:t>
            </w:r>
          </w:p>
        </w:tc>
      </w:tr>
      <w:tr>
        <w:tc>
          <w:tcPr>
            <w:tcW w:w="4523" w:type="dxa"/>
          </w:tcPr>
          <w:p>
            <w:pPr>
              <w:pStyle w:val="0"/>
            </w:pPr>
            <w:r>
              <w:rPr>
                <w:sz w:val="20"/>
              </w:rPr>
              <w:t xml:space="preserve">Технология</w:t>
            </w:r>
          </w:p>
        </w:tc>
        <w:tc>
          <w:tcPr>
            <w:tcW w:w="4524" w:type="dxa"/>
          </w:tcPr>
          <w:p>
            <w:pPr>
              <w:pStyle w:val="0"/>
            </w:pPr>
            <w:r>
              <w:rPr>
                <w:sz w:val="20"/>
              </w:rPr>
              <w:t xml:space="preserve">Технология</w:t>
            </w:r>
          </w:p>
        </w:tc>
      </w:tr>
      <w:tr>
        <w:tc>
          <w:tcPr>
            <w:tcW w:w="4523" w:type="dxa"/>
          </w:tcPr>
          <w:p>
            <w:pPr>
              <w:pStyle w:val="0"/>
            </w:pPr>
            <w:r>
              <w:rPr>
                <w:sz w:val="20"/>
              </w:rPr>
              <w:t xml:space="preserve">Физическая культура и основы безопасности жизнедеятельности</w:t>
            </w:r>
          </w:p>
        </w:tc>
        <w:tc>
          <w:tcPr>
            <w:tcW w:w="4524" w:type="dxa"/>
          </w:tcPr>
          <w:p>
            <w:pPr>
              <w:pStyle w:val="0"/>
            </w:pPr>
            <w:r>
              <w:rPr>
                <w:sz w:val="20"/>
              </w:rPr>
              <w:t xml:space="preserve">Физическая культура,</w:t>
            </w:r>
          </w:p>
          <w:p>
            <w:pPr>
              <w:pStyle w:val="0"/>
            </w:pPr>
            <w:r>
              <w:rPr>
                <w:sz w:val="20"/>
              </w:rPr>
              <w:t xml:space="preserve">Основы безопасности жизнедеятельности</w:t>
            </w:r>
          </w:p>
        </w:tc>
      </w:tr>
    </w:tbl>
    <w:p>
      <w:pPr>
        <w:pStyle w:val="0"/>
        <w:jc w:val="both"/>
      </w:pPr>
      <w:r>
        <w:rPr>
          <w:sz w:val="20"/>
        </w:rPr>
      </w:r>
    </w:p>
    <w:p>
      <w:pPr>
        <w:pStyle w:val="0"/>
        <w:ind w:firstLine="540"/>
        <w:jc w:val="both"/>
      </w:pPr>
      <w:r>
        <w:rPr>
          <w:sz w:val="20"/>
        </w:rPr>
        <w:t xml:space="preserve">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pPr>
        <w:pStyle w:val="0"/>
        <w:spacing w:before="200" w:line-rule="auto"/>
        <w:ind w:firstLine="540"/>
        <w:jc w:val="both"/>
      </w:pPr>
      <w:r>
        <w:rPr>
          <w:sz w:val="20"/>
        </w:rPr>
        <w:t xml:space="preserve">Учебный предмет "История" предметной области "Общественно-научные предметы" включает в себя учебные курсы "История России" и "Всеобщая история".</w:t>
      </w:r>
    </w:p>
    <w:p>
      <w:pPr>
        <w:pStyle w:val="0"/>
        <w:spacing w:before="200" w:line-rule="auto"/>
        <w:ind w:firstLine="540"/>
        <w:jc w:val="both"/>
      </w:pPr>
      <w:r>
        <w:rPr>
          <w:sz w:val="20"/>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pPr>
        <w:pStyle w:val="0"/>
        <w:spacing w:before="200" w:line-rule="auto"/>
        <w:ind w:firstLine="540"/>
        <w:jc w:val="both"/>
      </w:pPr>
      <w:r>
        <w:rPr>
          <w:sz w:val="20"/>
        </w:rPr>
        <w:t xml:space="preserve">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
    <w:p>
      <w:pPr>
        <w:pStyle w:val="0"/>
        <w:jc w:val="both"/>
      </w:pPr>
      <w:r>
        <w:rPr>
          <w:sz w:val="20"/>
        </w:rPr>
        <w:t xml:space="preserve">(в ред. </w:t>
      </w:r>
      <w:hyperlink w:history="0" r:id="rId30"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3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t xml:space="preserve">(в ред. </w:t>
      </w:r>
      <w:hyperlink w:history="0" r:id="rId33"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pPr>
        <w:pStyle w:val="0"/>
        <w:spacing w:before="200" w:line-rule="auto"/>
        <w:ind w:firstLine="540"/>
        <w:jc w:val="both"/>
      </w:pPr>
      <w:r>
        <w:rPr>
          <w:sz w:val="20"/>
        </w:rPr>
        <w:t xml:space="preserve">При реализации адаптированных программ основного общего образования обучающихся с ОВЗ в учебный план могут быть внесены следующие изменения:</w:t>
      </w:r>
    </w:p>
    <w:p>
      <w:pPr>
        <w:pStyle w:val="0"/>
        <w:spacing w:before="200" w:line-rule="auto"/>
        <w:ind w:firstLine="540"/>
        <w:jc w:val="both"/>
      </w:pPr>
      <w:r>
        <w:rPr>
          <w:sz w:val="20"/>
        </w:rPr>
        <w:t xml:space="preserve">для глухих и слабослышащих обучающихся исключение из обязательных для изучения учебных предметов учебного предмета "Музыка";</w:t>
      </w:r>
    </w:p>
    <w:p>
      <w:pPr>
        <w:pStyle w:val="0"/>
        <w:spacing w:before="200" w:line-rule="auto"/>
        <w:ind w:firstLine="540"/>
        <w:jc w:val="both"/>
      </w:pPr>
      <w:r>
        <w:rPr>
          <w:sz w:val="20"/>
        </w:rPr>
        <w:t xml:space="preserve">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pPr>
        <w:pStyle w:val="0"/>
        <w:spacing w:before="200" w:line-rule="auto"/>
        <w:ind w:firstLine="540"/>
        <w:jc w:val="both"/>
      </w:pPr>
      <w:r>
        <w:rPr>
          <w:sz w:val="20"/>
        </w:rPr>
        <w:t xml:space="preserve">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pPr>
        <w:pStyle w:val="0"/>
        <w:spacing w:before="200" w:line-rule="auto"/>
        <w:ind w:firstLine="540"/>
        <w:jc w:val="both"/>
      </w:pPr>
      <w:r>
        <w:rPr>
          <w:sz w:val="20"/>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0"/>
        <w:spacing w:before="200" w:line-rule="auto"/>
        <w:ind w:firstLine="540"/>
        <w:jc w:val="both"/>
      </w:pPr>
      <w:r>
        <w:rPr>
          <w:sz w:val="20"/>
        </w:rPr>
        <w:t xml:space="preserve">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0"/>
        <w:spacing w:before="200" w:line-rule="auto"/>
        <w:ind w:firstLine="540"/>
        <w:jc w:val="both"/>
      </w:pPr>
      <w:r>
        <w:rPr>
          <w:sz w:val="20"/>
        </w:rPr>
        <w:t xml:space="preserve">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pPr>
        <w:pStyle w:val="0"/>
        <w:spacing w:before="200" w:line-rule="auto"/>
        <w:ind w:firstLine="540"/>
        <w:jc w:val="both"/>
      </w:pPr>
      <w:r>
        <w:rPr>
          <w:sz w:val="20"/>
        </w:rP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pPr>
        <w:pStyle w:val="0"/>
        <w:spacing w:before="200" w:line-rule="auto"/>
        <w:ind w:firstLine="540"/>
        <w:jc w:val="both"/>
      </w:pPr>
      <w:r>
        <w:rPr>
          <w:sz w:val="20"/>
        </w:rPr>
        <w:t xml:space="preserve">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pPr>
        <w:pStyle w:val="0"/>
        <w:spacing w:before="200" w:line-rule="auto"/>
        <w:ind w:firstLine="540"/>
        <w:jc w:val="both"/>
      </w:pPr>
      <w:r>
        <w:rPr>
          <w:sz w:val="20"/>
        </w:rPr>
        <w:t xml:space="preserve">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промежуточной аттестации.</w:t>
      </w:r>
    </w:p>
    <w:p>
      <w:pPr>
        <w:pStyle w:val="0"/>
        <w:spacing w:before="200" w:line-rule="auto"/>
        <w:ind w:firstLine="540"/>
        <w:jc w:val="both"/>
      </w:pPr>
      <w:r>
        <w:rPr>
          <w:sz w:val="20"/>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w:history="0" r:id="rId3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r>
    </w:p>
    <w:p>
      <w:pPr>
        <w:pStyle w:val="2"/>
        <w:outlineLvl w:val="1"/>
        <w:jc w:val="center"/>
      </w:pPr>
      <w:r>
        <w:rPr>
          <w:sz w:val="20"/>
        </w:rPr>
        <w:t xml:space="preserve">III. Требования к условиям реализации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34. Требования к условиям реализации программы основного общего образования, в том числе адаптированной, включают:</w:t>
      </w:r>
    </w:p>
    <w:p>
      <w:pPr>
        <w:pStyle w:val="0"/>
        <w:spacing w:before="200" w:line-rule="auto"/>
        <w:ind w:firstLine="540"/>
        <w:jc w:val="both"/>
      </w:pPr>
      <w:r>
        <w:rPr>
          <w:sz w:val="20"/>
        </w:rPr>
        <w:t xml:space="preserve">общесистемные требования;</w:t>
      </w:r>
    </w:p>
    <w:p>
      <w:pPr>
        <w:pStyle w:val="0"/>
        <w:spacing w:before="200" w:line-rule="auto"/>
        <w:ind w:firstLine="540"/>
        <w:jc w:val="both"/>
      </w:pPr>
      <w:r>
        <w:rPr>
          <w:sz w:val="20"/>
        </w:rPr>
        <w:t xml:space="preserve">требования к материально-техническому, учебно-методическому обеспечению;</w:t>
      </w:r>
    </w:p>
    <w:p>
      <w:pPr>
        <w:pStyle w:val="0"/>
        <w:spacing w:before="200" w:line-rule="auto"/>
        <w:ind w:firstLine="540"/>
        <w:jc w:val="both"/>
      </w:pPr>
      <w:r>
        <w:rPr>
          <w:sz w:val="20"/>
        </w:rPr>
        <w:t xml:space="preserve">требования к психолого-педагогическим, кадровым и финансовым условиям.</w:t>
      </w:r>
    </w:p>
    <w:p>
      <w:pPr>
        <w:pStyle w:val="0"/>
        <w:spacing w:before="200" w:line-rule="auto"/>
        <w:ind w:firstLine="540"/>
        <w:jc w:val="both"/>
      </w:pPr>
      <w:r>
        <w:rPr>
          <w:sz w:val="20"/>
        </w:rPr>
        <w:t xml:space="preserve">35. Общесистемные требования к реализации программы основного общего образования.</w:t>
      </w:r>
    </w:p>
    <w:p>
      <w:pPr>
        <w:pStyle w:val="0"/>
        <w:spacing w:before="200" w:line-rule="auto"/>
        <w:ind w:firstLine="540"/>
        <w:jc w:val="both"/>
      </w:pPr>
      <w:r>
        <w:rPr>
          <w:sz w:val="20"/>
        </w:rPr>
        <w:t xml:space="preserve">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0"/>
        <w:spacing w:before="200" w:line-rule="auto"/>
        <w:ind w:firstLine="540"/>
        <w:jc w:val="both"/>
      </w:pPr>
      <w:r>
        <w:rPr>
          <w:sz w:val="20"/>
        </w:rP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pPr>
        <w:pStyle w:val="0"/>
        <w:spacing w:before="200" w:line-rule="auto"/>
        <w:ind w:firstLine="540"/>
        <w:jc w:val="both"/>
      </w:pPr>
      <w:r>
        <w:rPr>
          <w:sz w:val="20"/>
        </w:rPr>
        <w:t xml:space="preserve">гарантирующей безопасность, охрану и укрепление физического, психического здоровья и социального благополучия обучающихся.</w:t>
      </w:r>
    </w:p>
    <w:p>
      <w:pPr>
        <w:pStyle w:val="0"/>
        <w:spacing w:before="200" w:line-rule="auto"/>
        <w:ind w:firstLine="540"/>
        <w:jc w:val="both"/>
      </w:pPr>
      <w:r>
        <w:rPr>
          <w:sz w:val="20"/>
        </w:rPr>
        <w:t xml:space="preserve">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pPr>
        <w:pStyle w:val="0"/>
        <w:spacing w:before="200" w:line-rule="auto"/>
        <w:ind w:firstLine="540"/>
        <w:jc w:val="both"/>
      </w:pPr>
      <w:r>
        <w:rPr>
          <w:sz w:val="20"/>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pStyle w:val="0"/>
        <w:spacing w:before="200" w:line-rule="auto"/>
        <w:ind w:firstLine="540"/>
        <w:jc w:val="both"/>
      </w:pPr>
      <w:r>
        <w:rPr>
          <w:sz w:val="2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pPr>
        <w:pStyle w:val="0"/>
        <w:spacing w:before="200" w:line-rule="auto"/>
        <w:ind w:firstLine="540"/>
        <w:jc w:val="both"/>
      </w:pPr>
      <w:r>
        <w:rPr>
          <w:sz w:val="20"/>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pPr>
        <w:pStyle w:val="0"/>
        <w:spacing w:before="200" w:line-rule="auto"/>
        <w:ind w:firstLine="540"/>
        <w:jc w:val="both"/>
      </w:pPr>
      <w:r>
        <w:rPr>
          <w:sz w:val="20"/>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pStyle w:val="0"/>
        <w:spacing w:before="200" w:line-rule="auto"/>
        <w:ind w:firstLine="540"/>
        <w:jc w:val="both"/>
      </w:pPr>
      <w:r>
        <w:rPr>
          <w:sz w:val="20"/>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pPr>
        <w:pStyle w:val="0"/>
        <w:spacing w:before="200" w:line-rule="auto"/>
        <w:ind w:firstLine="540"/>
        <w:jc w:val="both"/>
      </w:pPr>
      <w:r>
        <w:rPr>
          <w:sz w:val="20"/>
        </w:rPr>
        <w:t xml:space="preserve">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pPr>
        <w:pStyle w:val="0"/>
        <w:spacing w:before="200" w:line-rule="auto"/>
        <w:ind w:firstLine="540"/>
        <w:jc w:val="both"/>
      </w:pPr>
      <w:r>
        <w:rPr>
          <w:sz w:val="20"/>
        </w:rPr>
        <w:t xml:space="preserve">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pPr>
        <w:pStyle w:val="0"/>
        <w:spacing w:before="200" w:line-rule="auto"/>
        <w:ind w:firstLine="540"/>
        <w:jc w:val="both"/>
      </w:pPr>
      <w:r>
        <w:rPr>
          <w:sz w:val="20"/>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pStyle w:val="0"/>
        <w:spacing w:before="200" w:line-rule="auto"/>
        <w:ind w:firstLine="540"/>
        <w:jc w:val="both"/>
      </w:pPr>
      <w:r>
        <w:rPr>
          <w:sz w:val="20"/>
        </w:rPr>
        <w:t xml:space="preserve">формирования у обучающихся экологической грамотности, навыков здорового и безопасного для человека и окружающей его среды образа жизни;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pPr>
        <w:pStyle w:val="0"/>
        <w:spacing w:before="200" w:line-rule="auto"/>
        <w:ind w:firstLine="540"/>
        <w:jc w:val="both"/>
      </w:pPr>
      <w:r>
        <w:rPr>
          <w:sz w:val="20"/>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0"/>
        <w:spacing w:before="200" w:line-rule="auto"/>
        <w:ind w:firstLine="540"/>
        <w:jc w:val="both"/>
      </w:pPr>
      <w:r>
        <w:rPr>
          <w:sz w:val="20"/>
        </w:rPr>
        <w:t xml:space="preserve">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pPr>
        <w:pStyle w:val="0"/>
        <w:spacing w:before="200" w:line-rule="auto"/>
        <w:ind w:firstLine="540"/>
        <w:jc w:val="both"/>
      </w:pPr>
      <w:r>
        <w:rPr>
          <w:sz w:val="20"/>
        </w:rPr>
        <w:t xml:space="preserve">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pPr>
        <w:pStyle w:val="0"/>
        <w:spacing w:before="200" w:line-rule="auto"/>
        <w:ind w:firstLine="540"/>
        <w:jc w:val="both"/>
      </w:pPr>
      <w:r>
        <w:rPr>
          <w:sz w:val="20"/>
        </w:rPr>
        <w:t xml:space="preserve">доступ к информации о расписании проведения учебных занятий, процедурах и критериях оценки результатов обучения;</w:t>
      </w:r>
    </w:p>
    <w:p>
      <w:pPr>
        <w:pStyle w:val="0"/>
        <w:spacing w:before="200" w:line-rule="auto"/>
        <w:ind w:firstLine="540"/>
        <w:jc w:val="both"/>
      </w:pPr>
      <w:r>
        <w:rPr>
          <w:sz w:val="20"/>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pPr>
        <w:pStyle w:val="0"/>
        <w:spacing w:before="200" w:line-rule="auto"/>
        <w:ind w:firstLine="540"/>
        <w:jc w:val="both"/>
      </w:pPr>
      <w:r>
        <w:rPr>
          <w:sz w:val="20"/>
        </w:rPr>
        <w:t xml:space="preserve">Доступ к информационным ресурсам информационно-образовательной среды Организации обеспечивается в том числе посредством сети Интернет.</w:t>
      </w:r>
    </w:p>
    <w:p>
      <w:pPr>
        <w:pStyle w:val="0"/>
        <w:spacing w:before="200" w:line-rule="auto"/>
        <w:ind w:firstLine="540"/>
        <w:jc w:val="both"/>
      </w:pPr>
      <w:r>
        <w:rPr>
          <w:sz w:val="20"/>
        </w:rPr>
        <w:t xml:space="preserve">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0"/>
        <w:spacing w:before="200" w:line-rule="auto"/>
        <w:ind w:firstLine="540"/>
        <w:jc w:val="both"/>
      </w:pPr>
      <w:r>
        <w:rPr>
          <w:sz w:val="20"/>
        </w:rP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w:history="0" r:id="rId3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0"/>
        <w:spacing w:before="200" w:line-rule="auto"/>
        <w:ind w:firstLine="540"/>
        <w:jc w:val="both"/>
      </w:pPr>
      <w:r>
        <w:rPr>
          <w:sz w:val="20"/>
        </w:rPr>
        <w:t xml:space="preserve">формирование и хранение электронного портфолио обучающегося, в том числе выполненных им работ и результатов выполнения работ;</w:t>
      </w:r>
    </w:p>
    <w:p>
      <w:pPr>
        <w:pStyle w:val="0"/>
        <w:spacing w:before="200" w:line-rule="auto"/>
        <w:ind w:firstLine="540"/>
        <w:jc w:val="both"/>
      </w:pPr>
      <w:r>
        <w:rPr>
          <w:sz w:val="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pPr>
        <w:pStyle w:val="0"/>
        <w:spacing w:before="200" w:line-rule="auto"/>
        <w:ind w:firstLine="540"/>
        <w:jc w:val="both"/>
      </w:pPr>
      <w:r>
        <w:rPr>
          <w:sz w:val="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Федеральный </w:t>
      </w:r>
      <w:hyperlink w:history="0" r:id="rId38"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39"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40"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w:history="0" r:id="rId4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pPr>
        <w:pStyle w:val="0"/>
        <w:spacing w:before="200" w:line-rule="auto"/>
        <w:ind w:firstLine="540"/>
        <w:jc w:val="both"/>
      </w:pPr>
      <w:r>
        <w:rPr>
          <w:sz w:val="20"/>
        </w:rPr>
        <w:t xml:space="preserve">36. Требования к материально-техническому обеспечению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pPr>
        <w:pStyle w:val="0"/>
        <w:spacing w:before="200" w:line-rule="auto"/>
        <w:ind w:firstLine="540"/>
        <w:jc w:val="both"/>
      </w:pPr>
      <w:r>
        <w:rPr>
          <w:sz w:val="20"/>
        </w:rPr>
        <w:t xml:space="preserve">36.2. Материально-технические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возможность достижения обучающимися результатов освоения программы основного общего образования, требования к которым установлены ФГОС;</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Гигиенических </w:t>
      </w:r>
      <w:hyperlink w:history="0" r:id="rId4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нормативов</w:t>
        </w:r>
      </w:hyperlink>
      <w:r>
        <w:rPr>
          <w:sz w:val="20"/>
        </w:rPr>
        <w:t xml:space="preserve"> и Санитарно-эпидемиологических </w:t>
      </w:r>
      <w:hyperlink w:history="0" r:id="rId4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0"/>
        <w:spacing w:before="200" w:line-rule="auto"/>
        <w:ind w:firstLine="540"/>
        <w:jc w:val="both"/>
      </w:pPr>
      <w:r>
        <w:rPr>
          <w:sz w:val="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0"/>
        <w:spacing w:before="200" w:line-rule="auto"/>
        <w:ind w:firstLine="540"/>
        <w:jc w:val="both"/>
      </w:pPr>
      <w:r>
        <w:rPr>
          <w:sz w:val="20"/>
        </w:rPr>
        <w:t xml:space="preserve">требований пожарной безопасности &lt;11&gt; и электробезопасности;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Федеральный </w:t>
      </w:r>
      <w:hyperlink w:history="0" r:id="rId45" w:tooltip="Федеральный закон от 21.12.1994 N 69-ФЗ (ред. от 14.07.2022) &quot;О пожарной безопасности&quot; {КонсультантПлюс}">
        <w:r>
          <w:rPr>
            <w:sz w:val="20"/>
            <w:color w:val="0000ff"/>
          </w:rPr>
          <w:t xml:space="preserve">закон</w:t>
        </w:r>
      </w:hyperlink>
      <w:r>
        <w:rPr>
          <w:sz w:val="20"/>
        </w:rPr>
        <w:t xml:space="preserve"> от 21 декабря 1994 г. N 69-ФЗ "О пожарной безопасности" (Собрание законодательства Российской Федерации, 1994, N 35, ст. 3649, "Российская газета", 2021, N 132).</w:t>
      </w:r>
    </w:p>
    <w:p>
      <w:pPr>
        <w:pStyle w:val="0"/>
        <w:jc w:val="both"/>
      </w:pPr>
      <w:r>
        <w:rPr>
          <w:sz w:val="20"/>
        </w:rPr>
      </w:r>
    </w:p>
    <w:p>
      <w:pPr>
        <w:pStyle w:val="0"/>
        <w:ind w:firstLine="540"/>
        <w:jc w:val="both"/>
      </w:pPr>
      <w:r>
        <w:rPr>
          <w:sz w:val="20"/>
        </w:rPr>
        <w:t xml:space="preserve">требований охраны труда &lt;12&gt;;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209 ТК РФ </w:t>
            </w:r>
            <w:hyperlink w:history="0" r:id="rId4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10 ст. 209 соответствует норме ч. 11 ст. 209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&lt;12&gt; </w:t>
      </w:r>
      <w:hyperlink w:history="0" r:id="rId47"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Часть 10 статьи 209</w:t>
        </w:r>
      </w:hyperlink>
      <w:r>
        <w:rPr>
          <w:sz w:val="20"/>
        </w:rPr>
        <w:t xml:space="preserve"> Трудового кодекса Российской Федерации (Собрание законодательства Российской Федерации, 2002, N 1, ст. 3; 2006, N 27, ст. 2878; 2009, N 30, ст. 3732).</w:t>
      </w:r>
    </w:p>
    <w:p>
      <w:pPr>
        <w:pStyle w:val="0"/>
        <w:jc w:val="both"/>
      </w:pPr>
      <w:r>
        <w:rPr>
          <w:sz w:val="20"/>
        </w:rPr>
      </w:r>
    </w:p>
    <w:p>
      <w:pPr>
        <w:pStyle w:val="0"/>
        <w:ind w:firstLine="540"/>
        <w:jc w:val="both"/>
      </w:pPr>
      <w:r>
        <w:rPr>
          <w:sz w:val="20"/>
        </w:rPr>
        <w:t xml:space="preserve">сроков и объемов текущего и капитального ремонта зданий и сооружений, благоустройства территории;</w:t>
      </w:r>
    </w:p>
    <w:p>
      <w:pPr>
        <w:pStyle w:val="0"/>
        <w:spacing w:before="200" w:line-rule="auto"/>
        <w:ind w:firstLine="540"/>
        <w:jc w:val="both"/>
      </w:pPr>
      <w:r>
        <w:rPr>
          <w:sz w:val="20"/>
        </w:rPr>
        <w:t xml:space="preserve">3) возможность для беспрепятственного доступа обучающихся с ОВЗ к объектам инфраструктуры Организации.</w:t>
      </w:r>
    </w:p>
    <w:p>
      <w:pPr>
        <w:pStyle w:val="0"/>
        <w:spacing w:before="200" w:line-rule="auto"/>
        <w:ind w:firstLine="540"/>
        <w:jc w:val="both"/>
      </w:pPr>
      <w:r>
        <w:rPr>
          <w:sz w:val="20"/>
        </w:rPr>
        <w:t xml:space="preserve">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pPr>
        <w:pStyle w:val="0"/>
        <w:spacing w:before="200" w:line-rule="auto"/>
        <w:ind w:firstLine="540"/>
        <w:jc w:val="both"/>
      </w:pPr>
      <w:r>
        <w:rPr>
          <w:sz w:val="20"/>
        </w:rPr>
        <w:t xml:space="preserve">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pPr>
        <w:pStyle w:val="0"/>
        <w:spacing w:before="200" w:line-rule="auto"/>
        <w:ind w:firstLine="540"/>
        <w:jc w:val="both"/>
      </w:pPr>
      <w:r>
        <w:rPr>
          <w:sz w:val="20"/>
        </w:rPr>
        <w:t xml:space="preserve">Допускается создание специально оборудованных кабинетов, интегрирующих средства обучения и воспитания по нескольким учебным предметам.</w:t>
      </w:r>
    </w:p>
    <w:p>
      <w:pPr>
        <w:pStyle w:val="0"/>
        <w:jc w:val="both"/>
      </w:pPr>
      <w:r>
        <w:rPr>
          <w:sz w:val="20"/>
        </w:rPr>
        <w:t xml:space="preserve">(пп. 36.3 в ред. </w:t>
      </w:r>
      <w:hyperlink w:history="0" r:id="rId48"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37. Учебно-методические условия, в том числе условия информационного обеспечения.</w:t>
      </w:r>
    </w:p>
    <w:p>
      <w:pPr>
        <w:pStyle w:val="0"/>
        <w:spacing w:before="200" w:line-rule="auto"/>
        <w:ind w:firstLine="540"/>
        <w:jc w:val="both"/>
      </w:pPr>
      <w:r>
        <w:rPr>
          <w:sz w:val="20"/>
        </w:rPr>
        <w:t xml:space="preserve">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pPr>
        <w:pStyle w:val="0"/>
        <w:spacing w:before="200" w:line-rule="auto"/>
        <w:ind w:firstLine="540"/>
        <w:jc w:val="both"/>
      </w:pPr>
      <w:r>
        <w:rPr>
          <w:sz w:val="20"/>
        </w:rPr>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возможность использования участниками образовательного процесса ресурсов и сервисов цифровой образовательной среды;</w:t>
      </w:r>
    </w:p>
    <w:p>
      <w:pPr>
        <w:pStyle w:val="0"/>
        <w:spacing w:before="200" w:line-rule="auto"/>
        <w:ind w:firstLine="540"/>
        <w:jc w:val="both"/>
      </w:pPr>
      <w:r>
        <w:rPr>
          <w:sz w:val="20"/>
        </w:rPr>
        <w:t xml:space="preserve">безопасный доступ к верифицированным образовательным ресурсам цифровой образовательной среды;</w:t>
      </w:r>
    </w:p>
    <w:p>
      <w:pPr>
        <w:pStyle w:val="0"/>
        <w:spacing w:before="200" w:line-rule="auto"/>
        <w:ind w:firstLine="540"/>
        <w:jc w:val="both"/>
      </w:pPr>
      <w:r>
        <w:rPr>
          <w:sz w:val="20"/>
        </w:rPr>
        <w:t xml:space="preserve">информационно-методическую поддержку образовательной деятельности;</w:t>
      </w:r>
    </w:p>
    <w:p>
      <w:pPr>
        <w:pStyle w:val="0"/>
        <w:spacing w:before="200" w:line-rule="auto"/>
        <w:ind w:firstLine="540"/>
        <w:jc w:val="both"/>
      </w:pPr>
      <w:r>
        <w:rPr>
          <w:sz w:val="20"/>
        </w:rPr>
        <w:t xml:space="preserve">информационное сопровождение проектирования обучающимися планов продолжения образования и будущего профессионального самоопределения;</w:t>
      </w:r>
    </w:p>
    <w:p>
      <w:pPr>
        <w:pStyle w:val="0"/>
        <w:spacing w:before="200" w:line-rule="auto"/>
        <w:ind w:firstLine="540"/>
        <w:jc w:val="both"/>
      </w:pPr>
      <w:r>
        <w:rPr>
          <w:sz w:val="20"/>
        </w:rPr>
        <w:t xml:space="preserve">планирование образовательной деятельности и ее ресурсного обеспечения;</w:t>
      </w:r>
    </w:p>
    <w:p>
      <w:pPr>
        <w:pStyle w:val="0"/>
        <w:spacing w:before="200" w:line-rule="auto"/>
        <w:ind w:firstLine="540"/>
        <w:jc w:val="both"/>
      </w:pPr>
      <w:r>
        <w:rPr>
          <w:sz w:val="20"/>
        </w:rPr>
        <w:t xml:space="preserve">мониторинг и фиксацию хода и результатов образовательной деятельности;</w:t>
      </w:r>
    </w:p>
    <w:p>
      <w:pPr>
        <w:pStyle w:val="0"/>
        <w:spacing w:before="200" w:line-rule="auto"/>
        <w:ind w:firstLine="540"/>
        <w:jc w:val="both"/>
      </w:pPr>
      <w:r>
        <w:rPr>
          <w:sz w:val="20"/>
        </w:rPr>
        <w:t xml:space="preserve">мониторинг здоровья обучающихся;</w:t>
      </w:r>
    </w:p>
    <w:p>
      <w:pPr>
        <w:pStyle w:val="0"/>
        <w:spacing w:before="200" w:line-rule="auto"/>
        <w:ind w:firstLine="540"/>
        <w:jc w:val="both"/>
      </w:pPr>
      <w:r>
        <w:rPr>
          <w:sz w:val="20"/>
        </w:rPr>
        <w:t xml:space="preserve">современные процедуры создания, поиска, сбора, анализа, обработки, хранения и представления информации;</w:t>
      </w:r>
    </w:p>
    <w:p>
      <w:pPr>
        <w:pStyle w:val="0"/>
        <w:spacing w:before="200" w:line-rule="auto"/>
        <w:ind w:firstLine="540"/>
        <w:jc w:val="both"/>
      </w:pPr>
      <w:r>
        <w:rPr>
          <w:sz w:val="20"/>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49"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50"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51"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pPr>
        <w:pStyle w:val="0"/>
        <w:spacing w:before="200" w:line-rule="auto"/>
        <w:ind w:firstLine="540"/>
        <w:jc w:val="both"/>
      </w:pPr>
      <w:r>
        <w:rPr>
          <w:sz w:val="20"/>
        </w:rPr>
        <w:t xml:space="preserve">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pPr>
        <w:pStyle w:val="0"/>
        <w:spacing w:before="200" w:line-rule="auto"/>
        <w:ind w:firstLine="540"/>
        <w:jc w:val="both"/>
      </w:pPr>
      <w:r>
        <w:rPr>
          <w:sz w:val="20"/>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pPr>
        <w:pStyle w:val="0"/>
        <w:spacing w:before="200" w:line-rule="auto"/>
        <w:ind w:firstLine="540"/>
        <w:jc w:val="both"/>
      </w:pPr>
      <w:r>
        <w:rPr>
          <w:sz w:val="20"/>
        </w:rPr>
        <w:t xml:space="preserve">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pPr>
        <w:pStyle w:val="0"/>
        <w:spacing w:before="200" w:line-rule="auto"/>
        <w:ind w:firstLine="540"/>
        <w:jc w:val="both"/>
      </w:pPr>
      <w:r>
        <w:rPr>
          <w:sz w:val="20"/>
        </w:rPr>
        <w:t xml:space="preserve">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
    <w:p>
      <w:pPr>
        <w:pStyle w:val="0"/>
        <w:jc w:val="both"/>
      </w:pPr>
      <w:r>
        <w:rPr>
          <w:sz w:val="20"/>
        </w:rPr>
        <w:t xml:space="preserve">(в ред. </w:t>
      </w:r>
      <w:hyperlink w:history="0" r:id="rId52"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53"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4 статьи 18</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0"/>
        <w:spacing w:before="200" w:line-rule="auto"/>
        <w:ind w:firstLine="540"/>
        <w:jc w:val="both"/>
      </w:pPr>
      <w:r>
        <w:rPr>
          <w:sz w:val="20"/>
        </w:rP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0"/>
        <w:spacing w:before="200" w:line-rule="auto"/>
        <w:ind w:firstLine="540"/>
        <w:jc w:val="both"/>
      </w:pPr>
      <w:r>
        <w:rPr>
          <w:sz w:val="20"/>
        </w:rPr>
        <w:t xml:space="preserve">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pPr>
        <w:pStyle w:val="0"/>
        <w:spacing w:before="200" w:line-rule="auto"/>
        <w:ind w:firstLine="540"/>
        <w:jc w:val="both"/>
      </w:pPr>
      <w:r>
        <w:rPr>
          <w:sz w:val="20"/>
        </w:rPr>
        <w:t xml:space="preserve">38. Психолого-педагогические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pPr>
        <w:pStyle w:val="0"/>
        <w:spacing w:before="200" w:line-rule="auto"/>
        <w:ind w:firstLine="540"/>
        <w:jc w:val="both"/>
      </w:pPr>
      <w:r>
        <w:rPr>
          <w:sz w:val="20"/>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0"/>
        <w:spacing w:before="200" w:line-rule="auto"/>
        <w:ind w:firstLine="540"/>
        <w:jc w:val="both"/>
      </w:pPr>
      <w:r>
        <w:rPr>
          <w:sz w:val="20"/>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0"/>
        <w:spacing w:before="200" w:line-rule="auto"/>
        <w:ind w:firstLine="540"/>
        <w:jc w:val="both"/>
      </w:pPr>
      <w:r>
        <w:rPr>
          <w:sz w:val="20"/>
        </w:rPr>
        <w:t xml:space="preserve">4) профилактику формирования у обучающихся девиантных форм поведения, агрессии и повышенной тревожности;</w:t>
      </w:r>
    </w:p>
    <w:p>
      <w:pPr>
        <w:pStyle w:val="0"/>
        <w:spacing w:before="200" w:line-rule="auto"/>
        <w:ind w:firstLine="540"/>
        <w:jc w:val="both"/>
      </w:pPr>
      <w:r>
        <w:rPr>
          <w:sz w:val="20"/>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0"/>
        <w:spacing w:before="200" w:line-rule="auto"/>
        <w:ind w:firstLine="540"/>
        <w:jc w:val="both"/>
      </w:pPr>
      <w:r>
        <w:rPr>
          <w:sz w:val="20"/>
        </w:rPr>
        <w:t xml:space="preserve">формирование и развитие психолого-педагогической компетентности;</w:t>
      </w:r>
    </w:p>
    <w:p>
      <w:pPr>
        <w:pStyle w:val="0"/>
        <w:spacing w:before="200" w:line-rule="auto"/>
        <w:ind w:firstLine="540"/>
        <w:jc w:val="both"/>
      </w:pPr>
      <w:r>
        <w:rPr>
          <w:sz w:val="20"/>
        </w:rPr>
        <w:t xml:space="preserve">сохранение и укрепление психологического благополучия и психического здоровья обучающихся;</w:t>
      </w:r>
    </w:p>
    <w:p>
      <w:pPr>
        <w:pStyle w:val="0"/>
        <w:spacing w:before="200" w:line-rule="auto"/>
        <w:ind w:firstLine="540"/>
        <w:jc w:val="both"/>
      </w:pPr>
      <w:r>
        <w:rPr>
          <w:sz w:val="20"/>
        </w:rPr>
        <w:t xml:space="preserve">поддержка и сопровождение детско-родительских отношений;</w:t>
      </w:r>
    </w:p>
    <w:p>
      <w:pPr>
        <w:pStyle w:val="0"/>
        <w:spacing w:before="200" w:line-rule="auto"/>
        <w:ind w:firstLine="540"/>
        <w:jc w:val="both"/>
      </w:pPr>
      <w:r>
        <w:rPr>
          <w:sz w:val="20"/>
        </w:rPr>
        <w:t xml:space="preserve">формирование ценности здоровья и безопасного образа жизни;</w:t>
      </w:r>
    </w:p>
    <w:p>
      <w:pPr>
        <w:pStyle w:val="0"/>
        <w:spacing w:before="200" w:line-rule="auto"/>
        <w:ind w:firstLine="540"/>
        <w:jc w:val="both"/>
      </w:pPr>
      <w:r>
        <w:rPr>
          <w:sz w:val="2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pPr>
        <w:pStyle w:val="0"/>
        <w:spacing w:before="200" w:line-rule="auto"/>
        <w:ind w:firstLine="540"/>
        <w:jc w:val="both"/>
      </w:pPr>
      <w:r>
        <w:rPr>
          <w:sz w:val="20"/>
        </w:rPr>
        <w:t xml:space="preserve">мониторинг возможностей и способностей обучающихся, выявление, поддержка и сопровождение одаренных детей, обучающихся с ОВЗ;</w:t>
      </w:r>
    </w:p>
    <w:p>
      <w:pPr>
        <w:pStyle w:val="0"/>
        <w:spacing w:before="200" w:line-rule="auto"/>
        <w:ind w:firstLine="540"/>
        <w:jc w:val="both"/>
      </w:pPr>
      <w:r>
        <w:rPr>
          <w:sz w:val="20"/>
        </w:rPr>
        <w:t xml:space="preserve">создание условий для последующего профессионального самоопределения;</w:t>
      </w:r>
    </w:p>
    <w:p>
      <w:pPr>
        <w:pStyle w:val="0"/>
        <w:spacing w:before="200" w:line-rule="auto"/>
        <w:ind w:firstLine="540"/>
        <w:jc w:val="both"/>
      </w:pPr>
      <w:r>
        <w:rPr>
          <w:sz w:val="20"/>
        </w:rPr>
        <w:t xml:space="preserve">формирование коммуникативных навыков в разновозрастной среде и среде сверстников;</w:t>
      </w:r>
    </w:p>
    <w:p>
      <w:pPr>
        <w:pStyle w:val="0"/>
        <w:spacing w:before="200" w:line-rule="auto"/>
        <w:ind w:firstLine="540"/>
        <w:jc w:val="both"/>
      </w:pPr>
      <w:r>
        <w:rPr>
          <w:sz w:val="20"/>
        </w:rPr>
        <w:t xml:space="preserve">поддержка детских объединений, ученического самоуправления;</w:t>
      </w:r>
    </w:p>
    <w:p>
      <w:pPr>
        <w:pStyle w:val="0"/>
        <w:spacing w:before="200" w:line-rule="auto"/>
        <w:ind w:firstLine="540"/>
        <w:jc w:val="both"/>
      </w:pPr>
      <w:r>
        <w:rPr>
          <w:sz w:val="20"/>
        </w:rPr>
        <w:t xml:space="preserve">формирование психологической культуры поведения в информационной среде;</w:t>
      </w:r>
    </w:p>
    <w:p>
      <w:pPr>
        <w:pStyle w:val="0"/>
        <w:spacing w:before="200" w:line-rule="auto"/>
        <w:ind w:firstLine="540"/>
        <w:jc w:val="both"/>
      </w:pPr>
      <w:r>
        <w:rPr>
          <w:sz w:val="20"/>
        </w:rPr>
        <w:t xml:space="preserve">развитие психологической культуры в области использования ИКТ;</w:t>
      </w:r>
    </w:p>
    <w:p>
      <w:pPr>
        <w:pStyle w:val="0"/>
        <w:spacing w:before="200" w:line-rule="auto"/>
        <w:ind w:firstLine="540"/>
        <w:jc w:val="both"/>
      </w:pPr>
      <w:r>
        <w:rPr>
          <w:sz w:val="20"/>
        </w:rPr>
        <w:t xml:space="preserve">6) индивидуальное психолого-педагогическое сопровождение всех участников образовательных отношений, в том числе:</w:t>
      </w:r>
    </w:p>
    <w:p>
      <w:pPr>
        <w:pStyle w:val="0"/>
        <w:spacing w:before="200" w:line-rule="auto"/>
        <w:ind w:firstLine="540"/>
        <w:jc w:val="both"/>
      </w:pPr>
      <w:r>
        <w:rPr>
          <w:sz w:val="20"/>
        </w:rPr>
        <w:t xml:space="preserve">обучающихся, испытывающих трудности в освоении программы основного общего образования, развитии и социальной адаптации;</w:t>
      </w:r>
    </w:p>
    <w:p>
      <w:pPr>
        <w:pStyle w:val="0"/>
        <w:spacing w:before="200" w:line-rule="auto"/>
        <w:ind w:firstLine="540"/>
        <w:jc w:val="both"/>
      </w:pPr>
      <w:r>
        <w:rPr>
          <w:sz w:val="20"/>
        </w:rPr>
        <w:t xml:space="preserve">обучающихся, проявляющих индивидуальные способности, и одаренных;</w:t>
      </w:r>
    </w:p>
    <w:p>
      <w:pPr>
        <w:pStyle w:val="0"/>
        <w:spacing w:before="200" w:line-rule="auto"/>
        <w:ind w:firstLine="540"/>
        <w:jc w:val="both"/>
      </w:pPr>
      <w:r>
        <w:rPr>
          <w:sz w:val="20"/>
        </w:rPr>
        <w:t xml:space="preserve">обучающихся с ОВЗ;</w:t>
      </w:r>
    </w:p>
    <w:p>
      <w:pPr>
        <w:pStyle w:val="0"/>
        <w:spacing w:before="200" w:line-rule="auto"/>
        <w:ind w:firstLine="540"/>
        <w:jc w:val="both"/>
      </w:pPr>
      <w:r>
        <w:rPr>
          <w:sz w:val="20"/>
        </w:rPr>
        <w:t xml:space="preserve">педагогических, учебно-вспомогательных и иных работников Организации, обеспечивающих реализацию программы основного общего образования;</w:t>
      </w:r>
    </w:p>
    <w:p>
      <w:pPr>
        <w:pStyle w:val="0"/>
        <w:spacing w:before="200" w:line-rule="auto"/>
        <w:ind w:firstLine="540"/>
        <w:jc w:val="both"/>
      </w:pPr>
      <w:r>
        <w:rPr>
          <w:sz w:val="20"/>
        </w:rPr>
        <w:t xml:space="preserve">родителей (законных представителей) несовершеннолетних обучающихся;</w:t>
      </w:r>
    </w:p>
    <w:p>
      <w:pPr>
        <w:pStyle w:val="0"/>
        <w:spacing w:before="200" w:line-rule="auto"/>
        <w:ind w:firstLine="540"/>
        <w:jc w:val="both"/>
      </w:pPr>
      <w:r>
        <w:rPr>
          <w:sz w:val="20"/>
        </w:rPr>
        <w:t xml:space="preserve">7) 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0"/>
        <w:spacing w:before="200" w:line-rule="auto"/>
        <w:ind w:firstLine="540"/>
        <w:jc w:val="both"/>
      </w:pPr>
      <w:r>
        <w:rPr>
          <w:sz w:val="20"/>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0"/>
        <w:spacing w:before="200" w:line-rule="auto"/>
        <w:ind w:firstLine="540"/>
        <w:jc w:val="both"/>
      </w:pPr>
      <w:r>
        <w:rPr>
          <w:sz w:val="20"/>
        </w:rPr>
        <w:t xml:space="preserve">39. Требования к кадровым условиям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54"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pPr>
        <w:pStyle w:val="0"/>
        <w:spacing w:before="200" w:line-rule="auto"/>
        <w:ind w:firstLine="540"/>
        <w:jc w:val="both"/>
      </w:pPr>
      <w:r>
        <w:rPr>
          <w:sz w:val="20"/>
        </w:rPr>
        <w:t xml:space="preserve">40. Требования к финансовым условиям реализации программы основного общего образования.</w:t>
      </w:r>
    </w:p>
    <w:p>
      <w:pPr>
        <w:pStyle w:val="0"/>
        <w:spacing w:before="200" w:line-rule="auto"/>
        <w:ind w:firstLine="540"/>
        <w:jc w:val="both"/>
      </w:pPr>
      <w:r>
        <w:rPr>
          <w:sz w:val="20"/>
        </w:rPr>
        <w:t xml:space="preserve">40.1. Финансовые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соблюдение в полном объеме государственных гарантий по получению гражданами общедоступного и бесплатного основного общего образования;</w:t>
      </w:r>
    </w:p>
    <w:p>
      <w:pPr>
        <w:pStyle w:val="0"/>
        <w:spacing w:before="200" w:line-rule="auto"/>
        <w:ind w:firstLine="540"/>
        <w:jc w:val="both"/>
      </w:pPr>
      <w:r>
        <w:rPr>
          <w:sz w:val="20"/>
        </w:rPr>
        <w:t xml:space="preserve">возможность реализации всех требований и условий, предусмотренных ФГОС;</w:t>
      </w:r>
    </w:p>
    <w:p>
      <w:pPr>
        <w:pStyle w:val="0"/>
        <w:spacing w:before="200" w:line-rule="auto"/>
        <w:ind w:firstLine="540"/>
        <w:jc w:val="both"/>
      </w:pPr>
      <w:r>
        <w:rPr>
          <w:sz w:val="20"/>
        </w:rPr>
        <w:t xml:space="preserve">покрытие затрат на реализацию всех частей программы основного общего образования.</w:t>
      </w:r>
    </w:p>
    <w:p>
      <w:pPr>
        <w:pStyle w:val="0"/>
        <w:spacing w:before="200" w:line-rule="auto"/>
        <w:ind w:firstLine="540"/>
        <w:jc w:val="both"/>
      </w:pPr>
      <w:r>
        <w:rPr>
          <w:sz w:val="20"/>
        </w:rPr>
        <w:t xml:space="preserve">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pPr>
        <w:pStyle w:val="0"/>
        <w:spacing w:before="200" w:line-rule="auto"/>
        <w:ind w:firstLine="540"/>
        <w:jc w:val="both"/>
      </w:pPr>
      <w:r>
        <w:rPr>
          <w:sz w:val="20"/>
        </w:rPr>
        <w:t xml:space="preserve">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pPr>
        <w:pStyle w:val="0"/>
        <w:spacing w:before="200" w:line-rule="auto"/>
        <w:ind w:firstLine="540"/>
        <w:jc w:val="both"/>
      </w:pPr>
      <w:r>
        <w:rPr>
          <w:sz w:val="20"/>
        </w:rPr>
        <w:t xml:space="preserve">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pPr>
        <w:pStyle w:val="0"/>
        <w:spacing w:before="200" w:line-rule="auto"/>
        <w:ind w:firstLine="540"/>
        <w:jc w:val="both"/>
      </w:pPr>
      <w:r>
        <w:rPr>
          <w:sz w:val="20"/>
        </w:rPr>
        <w:t xml:space="preserve">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55" w:tooltip="Приказ Минпросвещения России от 20.11.2018 N 235 &quo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pPr>
        <w:pStyle w:val="0"/>
        <w:jc w:val="both"/>
      </w:pPr>
      <w:r>
        <w:rPr>
          <w:sz w:val="20"/>
        </w:rPr>
      </w:r>
    </w:p>
    <w:p>
      <w:pPr>
        <w:pStyle w:val="0"/>
        <w:ind w:firstLine="540"/>
        <w:jc w:val="both"/>
      </w:pPr>
      <w:r>
        <w:rPr>
          <w:sz w:val="20"/>
        </w:rPr>
        <w:t xml:space="preserve">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pPr>
        <w:pStyle w:val="0"/>
        <w:jc w:val="both"/>
      </w:pPr>
      <w:r>
        <w:rPr>
          <w:sz w:val="20"/>
        </w:rPr>
      </w:r>
    </w:p>
    <w:p>
      <w:pPr>
        <w:pStyle w:val="2"/>
        <w:outlineLvl w:val="1"/>
        <w:jc w:val="center"/>
      </w:pPr>
      <w:r>
        <w:rPr>
          <w:sz w:val="20"/>
        </w:rPr>
        <w:t xml:space="preserve">IV. Требования к результатам освоения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41. ФГОС устанавливает требования к результатам освоения обучающимися программ основного общего образования, в том числе адаптированных:</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ценность самостоятельности и инициативы;</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pPr>
        <w:pStyle w:val="0"/>
        <w:spacing w:before="200" w:line-rule="auto"/>
        <w:ind w:firstLine="540"/>
        <w:jc w:val="both"/>
      </w:pPr>
      <w:r>
        <w:rPr>
          <w:sz w:val="20"/>
        </w:rPr>
        <w:t xml:space="preserve">способность их использовать в учебной, познавательной и социальной практике;</w:t>
      </w:r>
    </w:p>
    <w:p>
      <w:pPr>
        <w:pStyle w:val="0"/>
        <w:spacing w:before="200" w:line-rule="auto"/>
        <w:ind w:firstLine="540"/>
        <w:jc w:val="both"/>
      </w:pPr>
      <w:r>
        <w:rPr>
          <w:sz w:val="20"/>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0"/>
        <w:spacing w:before="200" w:line-rule="auto"/>
        <w:ind w:firstLine="540"/>
        <w:jc w:val="both"/>
      </w:pPr>
      <w:r>
        <w:rPr>
          <w:sz w:val="20"/>
        </w:rPr>
        <w:t xml:space="preserve">3) предметным, включающим:</w:t>
      </w:r>
    </w:p>
    <w:p>
      <w:pPr>
        <w:pStyle w:val="0"/>
        <w:spacing w:before="200" w:line-rule="auto"/>
        <w:ind w:firstLine="540"/>
        <w:jc w:val="both"/>
      </w:pPr>
      <w:r>
        <w:rPr>
          <w:sz w:val="20"/>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0"/>
        <w:spacing w:before="200" w:line-rule="auto"/>
        <w:ind w:firstLine="540"/>
        <w:jc w:val="both"/>
      </w:pPr>
      <w:r>
        <w:rPr>
          <w:sz w:val="20"/>
        </w:rPr>
        <w:t xml:space="preserve">предпосылки научного типа мышления;</w:t>
      </w:r>
    </w:p>
    <w:p>
      <w:pPr>
        <w:pStyle w:val="0"/>
        <w:spacing w:before="200" w:line-rule="auto"/>
        <w:ind w:firstLine="540"/>
        <w:jc w:val="both"/>
      </w:pPr>
      <w:r>
        <w:rPr>
          <w:sz w:val="20"/>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pPr>
        <w:pStyle w:val="0"/>
        <w:spacing w:before="200" w:line-rule="auto"/>
        <w:ind w:firstLine="540"/>
        <w:jc w:val="both"/>
      </w:pPr>
      <w:r>
        <w:rPr>
          <w:sz w:val="20"/>
        </w:rPr>
        <w:t xml:space="preserve">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42.1.1. Гражданского воспитания:</w:t>
      </w:r>
    </w:p>
    <w:p>
      <w:pPr>
        <w:pStyle w:val="0"/>
        <w:spacing w:before="200" w:line-rule="auto"/>
        <w:ind w:firstLine="540"/>
        <w:jc w:val="both"/>
      </w:pPr>
      <w:r>
        <w:rPr>
          <w:sz w:val="20"/>
        </w:rPr>
        <w:t xml:space="preserve">готовность к выполнению обязанностей гражданина и реализации его прав, уважение прав, свобод и законных интересов других людей;</w:t>
      </w:r>
    </w:p>
    <w:p>
      <w:pPr>
        <w:pStyle w:val="0"/>
        <w:spacing w:before="200" w:line-rule="auto"/>
        <w:ind w:firstLine="540"/>
        <w:jc w:val="both"/>
      </w:pPr>
      <w:r>
        <w:rPr>
          <w:sz w:val="20"/>
        </w:rPr>
        <w:t xml:space="preserve">активное участие в жизни семьи, Организации, местного сообщества, родного края, страны;</w:t>
      </w:r>
    </w:p>
    <w:p>
      <w:pPr>
        <w:pStyle w:val="0"/>
        <w:spacing w:before="200" w:line-rule="auto"/>
        <w:ind w:firstLine="540"/>
        <w:jc w:val="both"/>
      </w:pPr>
      <w:r>
        <w:rPr>
          <w:sz w:val="20"/>
        </w:rPr>
        <w:t xml:space="preserve">неприятие любых форм экстремизма, дискриминации;</w:t>
      </w:r>
    </w:p>
    <w:p>
      <w:pPr>
        <w:pStyle w:val="0"/>
        <w:spacing w:before="200" w:line-rule="auto"/>
        <w:ind w:firstLine="540"/>
        <w:jc w:val="both"/>
      </w:pPr>
      <w:r>
        <w:rPr>
          <w:sz w:val="20"/>
        </w:rPr>
        <w:t xml:space="preserve">понимание роли различных социальных институтов в жизни человека;</w:t>
      </w:r>
    </w:p>
    <w:p>
      <w:pPr>
        <w:pStyle w:val="0"/>
        <w:spacing w:before="200" w:line-rule="auto"/>
        <w:ind w:firstLine="540"/>
        <w:jc w:val="both"/>
      </w:pPr>
      <w:r>
        <w:rPr>
          <w:sz w:val="2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0"/>
        <w:spacing w:before="200" w:line-rule="auto"/>
        <w:ind w:firstLine="540"/>
        <w:jc w:val="both"/>
      </w:pPr>
      <w:r>
        <w:rPr>
          <w:sz w:val="20"/>
        </w:rPr>
        <w:t xml:space="preserve">представление о способах противодействия коррупции;</w:t>
      </w:r>
    </w:p>
    <w:p>
      <w:pPr>
        <w:pStyle w:val="0"/>
        <w:spacing w:before="200" w:line-rule="auto"/>
        <w:ind w:firstLine="540"/>
        <w:jc w:val="both"/>
      </w:pPr>
      <w:r>
        <w:rPr>
          <w:sz w:val="20"/>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w:t>
      </w:r>
    </w:p>
    <w:p>
      <w:pPr>
        <w:pStyle w:val="0"/>
        <w:spacing w:before="200" w:line-rule="auto"/>
        <w:ind w:firstLine="540"/>
        <w:jc w:val="both"/>
      </w:pPr>
      <w:r>
        <w:rPr>
          <w:sz w:val="20"/>
        </w:rPr>
        <w:t xml:space="preserve">готовность к участию в гуманитарной деятельности (волонтерство, помощь людям, нуждающимся в ней).</w:t>
      </w:r>
    </w:p>
    <w:p>
      <w:pPr>
        <w:pStyle w:val="0"/>
        <w:spacing w:before="200" w:line-rule="auto"/>
        <w:ind w:firstLine="540"/>
        <w:jc w:val="both"/>
      </w:pPr>
      <w:r>
        <w:rPr>
          <w:sz w:val="20"/>
        </w:rPr>
        <w:t xml:space="preserve">42.1.2. Патриотического воспитания:</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0"/>
        <w:spacing w:before="200" w:line-rule="auto"/>
        <w:ind w:firstLine="540"/>
        <w:jc w:val="both"/>
      </w:pPr>
      <w:r>
        <w:rPr>
          <w:sz w:val="2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0"/>
        <w:spacing w:before="200" w:line-rule="auto"/>
        <w:ind w:firstLine="540"/>
        <w:jc w:val="both"/>
      </w:pPr>
      <w:r>
        <w:rPr>
          <w:sz w:val="20"/>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42.1.3. Духовно-нравственного воспитания:</w:t>
      </w:r>
    </w:p>
    <w:p>
      <w:pPr>
        <w:pStyle w:val="0"/>
        <w:spacing w:before="200" w:line-rule="auto"/>
        <w:ind w:firstLine="540"/>
        <w:jc w:val="both"/>
      </w:pPr>
      <w:r>
        <w:rPr>
          <w:sz w:val="20"/>
        </w:rPr>
        <w:t xml:space="preserve">ориентация на моральные ценности и нормы в ситуациях нравственного выбора;</w:t>
      </w:r>
    </w:p>
    <w:p>
      <w:pPr>
        <w:pStyle w:val="0"/>
        <w:spacing w:before="200" w:line-rule="auto"/>
        <w:ind w:firstLine="540"/>
        <w:jc w:val="both"/>
      </w:pPr>
      <w:r>
        <w:rPr>
          <w:sz w:val="20"/>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pStyle w:val="0"/>
        <w:spacing w:before="200" w:line-rule="auto"/>
        <w:ind w:firstLine="540"/>
        <w:jc w:val="both"/>
      </w:pPr>
      <w:r>
        <w:rPr>
          <w:sz w:val="2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42.1.4. Эстетического воспитания:</w:t>
      </w:r>
    </w:p>
    <w:p>
      <w:pPr>
        <w:pStyle w:val="0"/>
        <w:spacing w:before="200" w:line-rule="auto"/>
        <w:ind w:firstLine="540"/>
        <w:jc w:val="both"/>
      </w:pPr>
      <w:r>
        <w:rPr>
          <w:sz w:val="2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0"/>
        <w:spacing w:before="200" w:line-rule="auto"/>
        <w:ind w:firstLine="540"/>
        <w:jc w:val="both"/>
      </w:pPr>
      <w:r>
        <w:rPr>
          <w:sz w:val="20"/>
        </w:rPr>
        <w:t xml:space="preserve">понимание ценности отечественного и мирового искусства, роли этнических культурных традиций и народного творчества;</w:t>
      </w:r>
    </w:p>
    <w:p>
      <w:pPr>
        <w:pStyle w:val="0"/>
        <w:spacing w:before="200" w:line-rule="auto"/>
        <w:ind w:firstLine="540"/>
        <w:jc w:val="both"/>
      </w:pPr>
      <w:r>
        <w:rPr>
          <w:sz w:val="20"/>
        </w:rPr>
        <w:t xml:space="preserve">стремление к самовыражению в разных видах искусства.</w:t>
      </w:r>
    </w:p>
    <w:p>
      <w:pPr>
        <w:pStyle w:val="0"/>
        <w:spacing w:before="200" w:line-rule="auto"/>
        <w:ind w:firstLine="540"/>
        <w:jc w:val="both"/>
      </w:pPr>
      <w:r>
        <w:rPr>
          <w:sz w:val="20"/>
        </w:rPr>
        <w:t xml:space="preserve">42.1.5.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осознание ценности жизни;</w:t>
      </w:r>
    </w:p>
    <w:p>
      <w:pPr>
        <w:pStyle w:val="0"/>
        <w:spacing w:before="200" w:line-rule="auto"/>
        <w:ind w:firstLine="540"/>
        <w:jc w:val="both"/>
      </w:pPr>
      <w:r>
        <w:rPr>
          <w:sz w:val="2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0"/>
        <w:spacing w:before="200" w:line-rule="auto"/>
        <w:ind w:firstLine="540"/>
        <w:jc w:val="both"/>
      </w:pPr>
      <w:r>
        <w:rPr>
          <w:sz w:val="2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0"/>
        <w:spacing w:before="200" w:line-rule="auto"/>
        <w:ind w:firstLine="540"/>
        <w:jc w:val="both"/>
      </w:pPr>
      <w:r>
        <w:rPr>
          <w:sz w:val="20"/>
        </w:rPr>
        <w:t xml:space="preserve">соблюдение правил безопасности, в том числе навыков безопасного поведения в интернет-среде;</w:t>
      </w:r>
    </w:p>
    <w:p>
      <w:pPr>
        <w:pStyle w:val="0"/>
        <w:spacing w:before="200" w:line-rule="auto"/>
        <w:ind w:firstLine="540"/>
        <w:jc w:val="both"/>
      </w:pPr>
      <w:r>
        <w:rPr>
          <w:sz w:val="2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0"/>
        <w:spacing w:before="200" w:line-rule="auto"/>
        <w:ind w:firstLine="540"/>
        <w:jc w:val="both"/>
      </w:pPr>
      <w:r>
        <w:rPr>
          <w:sz w:val="20"/>
        </w:rPr>
        <w:t xml:space="preserve">умение принимать себя и других, не осуждая;</w:t>
      </w:r>
    </w:p>
    <w:p>
      <w:pPr>
        <w:pStyle w:val="0"/>
        <w:spacing w:before="200" w:line-rule="auto"/>
        <w:ind w:firstLine="540"/>
        <w:jc w:val="both"/>
      </w:pPr>
      <w:r>
        <w:rPr>
          <w:sz w:val="20"/>
        </w:rPr>
        <w:t xml:space="preserve">умение осознавать эмоциональное состояние себя и других, умение управлять собственным эмоциональным состоянием;</w:t>
      </w:r>
    </w:p>
    <w:p>
      <w:pPr>
        <w:pStyle w:val="0"/>
        <w:spacing w:before="200" w:line-rule="auto"/>
        <w:ind w:firstLine="540"/>
        <w:jc w:val="both"/>
      </w:pPr>
      <w:r>
        <w:rPr>
          <w:sz w:val="20"/>
        </w:rPr>
        <w:t xml:space="preserve">сформированность навыка рефлексии, признание своего права на ошибку и такого же права другого человека.</w:t>
      </w:r>
    </w:p>
    <w:p>
      <w:pPr>
        <w:pStyle w:val="0"/>
        <w:spacing w:before="200" w:line-rule="auto"/>
        <w:ind w:firstLine="540"/>
        <w:jc w:val="both"/>
      </w:pPr>
      <w:r>
        <w:rPr>
          <w:sz w:val="20"/>
        </w:rPr>
        <w:t xml:space="preserve">42.1.6. Трудового воспитания:</w:t>
      </w:r>
    </w:p>
    <w:p>
      <w:pPr>
        <w:pStyle w:val="0"/>
        <w:spacing w:before="200" w:line-rule="auto"/>
        <w:ind w:firstLine="540"/>
        <w:jc w:val="both"/>
      </w:pPr>
      <w:r>
        <w:rPr>
          <w:sz w:val="20"/>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0"/>
        <w:spacing w:before="200" w:line-rule="auto"/>
        <w:ind w:firstLine="540"/>
        <w:jc w:val="both"/>
      </w:pPr>
      <w:r>
        <w:rPr>
          <w:sz w:val="20"/>
        </w:rPr>
        <w:t xml:space="preserve">интерес к практическому изучению профессий и труда различного рода, в том числе на основе применения изучаемого предметного знания;</w:t>
      </w:r>
    </w:p>
    <w:p>
      <w:pPr>
        <w:pStyle w:val="0"/>
        <w:spacing w:before="200" w:line-rule="auto"/>
        <w:ind w:firstLine="540"/>
        <w:jc w:val="both"/>
      </w:pPr>
      <w:r>
        <w:rPr>
          <w:sz w:val="2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0"/>
        <w:spacing w:before="200" w:line-rule="auto"/>
        <w:ind w:firstLine="540"/>
        <w:jc w:val="both"/>
      </w:pPr>
      <w:r>
        <w:rPr>
          <w:sz w:val="20"/>
        </w:rPr>
        <w:t xml:space="preserve">готовность адаптироваться в профессиональной среде;</w:t>
      </w:r>
    </w:p>
    <w:p>
      <w:pPr>
        <w:pStyle w:val="0"/>
        <w:spacing w:before="200" w:line-rule="auto"/>
        <w:ind w:firstLine="540"/>
        <w:jc w:val="both"/>
      </w:pPr>
      <w:r>
        <w:rPr>
          <w:sz w:val="20"/>
        </w:rPr>
        <w:t xml:space="preserve">уважение к труду и результатам трудовой деятельности;</w:t>
      </w:r>
    </w:p>
    <w:p>
      <w:pPr>
        <w:pStyle w:val="0"/>
        <w:spacing w:before="200" w:line-rule="auto"/>
        <w:ind w:firstLine="540"/>
        <w:jc w:val="both"/>
      </w:pPr>
      <w:r>
        <w:rPr>
          <w:sz w:val="20"/>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42.1.7. Экологического воспитания:</w:t>
      </w:r>
    </w:p>
    <w:p>
      <w:pPr>
        <w:pStyle w:val="0"/>
        <w:spacing w:before="200" w:line-rule="auto"/>
        <w:ind w:firstLine="540"/>
        <w:jc w:val="both"/>
      </w:pPr>
      <w:r>
        <w:rPr>
          <w:sz w:val="2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0"/>
        <w:spacing w:before="200" w:line-rule="auto"/>
        <w:ind w:firstLine="540"/>
        <w:jc w:val="both"/>
      </w:pPr>
      <w:r>
        <w:rPr>
          <w:sz w:val="20"/>
        </w:rPr>
        <w:t xml:space="preserve">повышение уровня экологической культуры, осознание глобального характера экологических проблем и путей их решения;</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осознание своей роли как гражданина и потребителя в условиях взаимосвязи природной, технологической и социальной сред;</w:t>
      </w:r>
    </w:p>
    <w:p>
      <w:pPr>
        <w:pStyle w:val="0"/>
        <w:spacing w:before="200" w:line-rule="auto"/>
        <w:ind w:firstLine="540"/>
        <w:jc w:val="both"/>
      </w:pPr>
      <w:r>
        <w:rPr>
          <w:sz w:val="20"/>
        </w:rPr>
        <w:t xml:space="preserve">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42.1.8. Ценности научного познания:</w:t>
      </w:r>
    </w:p>
    <w:p>
      <w:pPr>
        <w:pStyle w:val="0"/>
        <w:spacing w:before="200" w:line-rule="auto"/>
        <w:ind w:firstLine="540"/>
        <w:jc w:val="both"/>
      </w:pPr>
      <w:r>
        <w:rPr>
          <w:sz w:val="2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0"/>
        <w:spacing w:before="200" w:line-rule="auto"/>
        <w:ind w:firstLine="540"/>
        <w:jc w:val="both"/>
      </w:pPr>
      <w:r>
        <w:rPr>
          <w:sz w:val="20"/>
        </w:rPr>
        <w:t xml:space="preserve">овладение языковой и читательской культурой как средством познания мира;</w:t>
      </w:r>
    </w:p>
    <w:p>
      <w:pPr>
        <w:pStyle w:val="0"/>
        <w:spacing w:before="200" w:line-rule="auto"/>
        <w:ind w:firstLine="540"/>
        <w:jc w:val="both"/>
      </w:pPr>
      <w:r>
        <w:rPr>
          <w:sz w:val="20"/>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42.2. Личностные результаты, обеспечивающие адаптацию обучающегося к изменяющимся условиям социальной и природной среды, включают:</w:t>
      </w:r>
    </w:p>
    <w:p>
      <w:pPr>
        <w:pStyle w:val="0"/>
        <w:spacing w:before="200" w:line-rule="auto"/>
        <w:ind w:firstLine="540"/>
        <w:jc w:val="both"/>
      </w:pPr>
      <w:r>
        <w:rPr>
          <w:sz w:val="2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0"/>
        <w:spacing w:before="200" w:line-rule="auto"/>
        <w:ind w:firstLine="540"/>
        <w:jc w:val="both"/>
      </w:pPr>
      <w:r>
        <w:rPr>
          <w:sz w:val="20"/>
        </w:rPr>
        <w:t xml:space="preserve">способность обучающихся во взаимодействии в условиях неопределенности, открытость опыту и знаниям других;</w:t>
      </w:r>
    </w:p>
    <w:p>
      <w:pPr>
        <w:pStyle w:val="0"/>
        <w:spacing w:before="200" w:line-rule="auto"/>
        <w:ind w:firstLine="540"/>
        <w:jc w:val="both"/>
      </w:pPr>
      <w:r>
        <w:rPr>
          <w:sz w:val="20"/>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0"/>
        <w:spacing w:before="200" w:line-rule="auto"/>
        <w:ind w:firstLine="540"/>
        <w:jc w:val="both"/>
      </w:pPr>
      <w:r>
        <w:rPr>
          <w:sz w:val="20"/>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pStyle w:val="0"/>
        <w:spacing w:before="200" w:line-rule="auto"/>
        <w:ind w:firstLine="540"/>
        <w:jc w:val="both"/>
      </w:pPr>
      <w:r>
        <w:rPr>
          <w:sz w:val="20"/>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0"/>
        <w:spacing w:before="200" w:line-rule="auto"/>
        <w:ind w:firstLine="540"/>
        <w:jc w:val="both"/>
      </w:pPr>
      <w:r>
        <w:rPr>
          <w:sz w:val="20"/>
        </w:rPr>
        <w:t xml:space="preserve">умение анализировать и выявлять взаимосвязи природы, общества и экономики;</w:t>
      </w:r>
    </w:p>
    <w:p>
      <w:pPr>
        <w:pStyle w:val="0"/>
        <w:spacing w:before="200" w:line-rule="auto"/>
        <w:ind w:firstLine="540"/>
        <w:jc w:val="both"/>
      </w:pPr>
      <w:r>
        <w:rPr>
          <w:sz w:val="20"/>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w:t>
      </w:r>
    </w:p>
    <w:p>
      <w:pPr>
        <w:pStyle w:val="0"/>
        <w:spacing w:before="200" w:line-rule="auto"/>
        <w:ind w:firstLine="540"/>
        <w:jc w:val="both"/>
      </w:pPr>
      <w:r>
        <w:rPr>
          <w:sz w:val="20"/>
        </w:rPr>
        <w:t xml:space="preserve">способность обучающихся осознавать стрессовую ситуацию, оценивать происходящие изменения и их последствия;</w:t>
      </w:r>
    </w:p>
    <w:p>
      <w:pPr>
        <w:pStyle w:val="0"/>
        <w:spacing w:before="200" w:line-rule="auto"/>
        <w:ind w:firstLine="540"/>
        <w:jc w:val="both"/>
      </w:pPr>
      <w:r>
        <w:rPr>
          <w:sz w:val="20"/>
        </w:rPr>
        <w:t xml:space="preserve">воспринимать стрессовую ситуацию как вызов, требующий контрмер;</w:t>
      </w:r>
    </w:p>
    <w:p>
      <w:pPr>
        <w:pStyle w:val="0"/>
        <w:spacing w:before="200" w:line-rule="auto"/>
        <w:ind w:firstLine="540"/>
        <w:jc w:val="both"/>
      </w:pPr>
      <w:r>
        <w:rPr>
          <w:sz w:val="20"/>
        </w:rPr>
        <w:t xml:space="preserve">оценивать ситуацию стресса, корректировать принимаемые решения и действия;</w:t>
      </w:r>
    </w:p>
    <w:p>
      <w:pPr>
        <w:pStyle w:val="0"/>
        <w:spacing w:before="200" w:line-rule="auto"/>
        <w:ind w:firstLine="540"/>
        <w:jc w:val="both"/>
      </w:pPr>
      <w:r>
        <w:rPr>
          <w:sz w:val="20"/>
        </w:rPr>
        <w:t xml:space="preserve">формулировать и оценивать риски и последствия, формировать опыт, уметь находить позитивное в произошедшей ситуации;</w:t>
      </w:r>
    </w:p>
    <w:p>
      <w:pPr>
        <w:pStyle w:val="0"/>
        <w:spacing w:before="200" w:line-rule="auto"/>
        <w:ind w:firstLine="540"/>
        <w:jc w:val="both"/>
      </w:pPr>
      <w:r>
        <w:rPr>
          <w:sz w:val="20"/>
        </w:rPr>
        <w:t xml:space="preserve">быть готовым действовать в отсутствие гарантий успеха.</w:t>
      </w:r>
    </w:p>
    <w:p>
      <w:pPr>
        <w:pStyle w:val="0"/>
        <w:spacing w:before="200" w:line-rule="auto"/>
        <w:ind w:firstLine="540"/>
        <w:jc w:val="both"/>
      </w:pPr>
      <w:r>
        <w:rPr>
          <w:sz w:val="20"/>
        </w:rPr>
        <w:t xml:space="preserve">43. Метапредметные результаты освоения программы основного общего образования, в том числе адаптированной, должны отражать:</w:t>
      </w:r>
    </w:p>
    <w:p>
      <w:pPr>
        <w:pStyle w:val="0"/>
        <w:spacing w:before="200" w:line-rule="auto"/>
        <w:ind w:firstLine="540"/>
        <w:jc w:val="both"/>
      </w:pPr>
      <w:r>
        <w:rPr>
          <w:sz w:val="20"/>
        </w:rPr>
        <w:t xml:space="preserve">43.1. Овладение универсальными учебными познавательными действиями:</w:t>
      </w:r>
    </w:p>
    <w:p>
      <w:pPr>
        <w:pStyle w:val="0"/>
        <w:spacing w:before="200" w:line-rule="auto"/>
        <w:ind w:firstLine="540"/>
        <w:jc w:val="both"/>
      </w:pPr>
      <w:r>
        <w:rPr>
          <w:sz w:val="20"/>
        </w:rPr>
        <w:t xml:space="preserve">1) базовые логические действия:</w:t>
      </w:r>
    </w:p>
    <w:p>
      <w:pPr>
        <w:pStyle w:val="0"/>
        <w:spacing w:before="200" w:line-rule="auto"/>
        <w:ind w:firstLine="540"/>
        <w:jc w:val="both"/>
      </w:pPr>
      <w:r>
        <w:rPr>
          <w:sz w:val="20"/>
        </w:rPr>
        <w:t xml:space="preserve">выявлять и характеризовать существенные признаки объектов (явлений);</w:t>
      </w:r>
    </w:p>
    <w:p>
      <w:pPr>
        <w:pStyle w:val="0"/>
        <w:spacing w:before="200" w:line-rule="auto"/>
        <w:ind w:firstLine="540"/>
        <w:jc w:val="both"/>
      </w:pPr>
      <w:r>
        <w:rPr>
          <w:sz w:val="20"/>
        </w:rPr>
        <w:t xml:space="preserve">устанавливать существенный признак классификации, основания для обобщения и сравнения, критерии проводимого анализа;</w:t>
      </w:r>
    </w:p>
    <w:p>
      <w:pPr>
        <w:pStyle w:val="0"/>
        <w:spacing w:before="200" w:line-rule="auto"/>
        <w:ind w:firstLine="540"/>
        <w:jc w:val="both"/>
      </w:pPr>
      <w:r>
        <w:rPr>
          <w:sz w:val="20"/>
        </w:rPr>
        <w:t xml:space="preserve">с учетом предложенной задачи выявлять закономерности и противоречия в рассматриваемых фактах, данных и наблюдениях;</w:t>
      </w:r>
    </w:p>
    <w:p>
      <w:pPr>
        <w:pStyle w:val="0"/>
        <w:spacing w:before="200" w:line-rule="auto"/>
        <w:ind w:firstLine="540"/>
        <w:jc w:val="both"/>
      </w:pPr>
      <w:r>
        <w:rPr>
          <w:sz w:val="20"/>
        </w:rPr>
        <w:t xml:space="preserve">предлагать критерии для выявления закономерностей и противоречий;</w:t>
      </w:r>
    </w:p>
    <w:p>
      <w:pPr>
        <w:pStyle w:val="0"/>
        <w:spacing w:before="200" w:line-rule="auto"/>
        <w:ind w:firstLine="540"/>
        <w:jc w:val="both"/>
      </w:pPr>
      <w:r>
        <w:rPr>
          <w:sz w:val="20"/>
        </w:rPr>
        <w:t xml:space="preserve">выявлять дефициты информации, данных, необходимых для решения поставленной задачи;</w:t>
      </w:r>
    </w:p>
    <w:p>
      <w:pPr>
        <w:pStyle w:val="0"/>
        <w:spacing w:before="200" w:line-rule="auto"/>
        <w:ind w:firstLine="540"/>
        <w:jc w:val="both"/>
      </w:pPr>
      <w:r>
        <w:rPr>
          <w:sz w:val="20"/>
        </w:rPr>
        <w:t xml:space="preserve">выявлять причинно-следственные связи при изучении явлений и процессов;</w:t>
      </w:r>
    </w:p>
    <w:p>
      <w:pPr>
        <w:pStyle w:val="0"/>
        <w:spacing w:before="200" w:line-rule="auto"/>
        <w:ind w:firstLine="540"/>
        <w:jc w:val="both"/>
      </w:pPr>
      <w:r>
        <w:rPr>
          <w:sz w:val="20"/>
        </w:rPr>
        <w:t xml:space="preserve">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0"/>
        <w:spacing w:before="200" w:line-rule="auto"/>
        <w:ind w:firstLine="540"/>
        <w:jc w:val="both"/>
      </w:pPr>
      <w:r>
        <w:rPr>
          <w:sz w:val="20"/>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2) базовые исследовательские действия:</w:t>
      </w:r>
    </w:p>
    <w:p>
      <w:pPr>
        <w:pStyle w:val="0"/>
        <w:spacing w:before="200" w:line-rule="auto"/>
        <w:ind w:firstLine="540"/>
        <w:jc w:val="both"/>
      </w:pPr>
      <w:r>
        <w:rPr>
          <w:sz w:val="20"/>
        </w:rPr>
        <w:t xml:space="preserve">использовать вопросы как исследовательский инструмент познания;</w:t>
      </w:r>
    </w:p>
    <w:p>
      <w:pPr>
        <w:pStyle w:val="0"/>
        <w:spacing w:before="200" w:line-rule="auto"/>
        <w:ind w:firstLine="540"/>
        <w:jc w:val="both"/>
      </w:pPr>
      <w:r>
        <w:rPr>
          <w:sz w:val="20"/>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0"/>
        <w:spacing w:before="200" w:line-rule="auto"/>
        <w:ind w:firstLine="540"/>
        <w:jc w:val="both"/>
      </w:pPr>
      <w:r>
        <w:rPr>
          <w:sz w:val="20"/>
        </w:rPr>
        <w:t xml:space="preserve">формировать гипотезу об истинности собственных суждений и суждений других, аргументировать свою позицию, мнение;</w:t>
      </w:r>
    </w:p>
    <w:p>
      <w:pPr>
        <w:pStyle w:val="0"/>
        <w:spacing w:before="200" w:line-rule="auto"/>
        <w:ind w:firstLine="540"/>
        <w:jc w:val="both"/>
      </w:pPr>
      <w:r>
        <w:rPr>
          <w:sz w:val="20"/>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0"/>
        <w:spacing w:before="200" w:line-rule="auto"/>
        <w:ind w:firstLine="540"/>
        <w:jc w:val="both"/>
      </w:pPr>
      <w:r>
        <w:rPr>
          <w:sz w:val="20"/>
        </w:rPr>
        <w:t xml:space="preserve">оценивать на применимость и достоверность информации, полученной в ходе исследования (эксперимента);</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0"/>
        <w:spacing w:before="200" w:line-rule="auto"/>
        <w:ind w:firstLine="540"/>
        <w:jc w:val="both"/>
      </w:pPr>
      <w:r>
        <w:rPr>
          <w:sz w:val="20"/>
        </w:rPr>
        <w:t xml:space="preserve">3) работа с информацией: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0"/>
        <w:spacing w:before="200" w:line-rule="auto"/>
        <w:ind w:firstLine="540"/>
        <w:jc w:val="both"/>
      </w:pPr>
      <w:r>
        <w:rPr>
          <w:sz w:val="20"/>
        </w:rPr>
        <w:t xml:space="preserve">оценивать надежность информации по критериям, предложенным педагогическим работником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информацию.</w:t>
      </w:r>
    </w:p>
    <w:p>
      <w:pPr>
        <w:pStyle w:val="0"/>
        <w:spacing w:before="200" w:line-rule="auto"/>
        <w:ind w:firstLine="540"/>
        <w:jc w:val="both"/>
      </w:pPr>
      <w:r>
        <w:rPr>
          <w:sz w:val="20"/>
        </w:rPr>
        <w:t xml:space="preserve">Овладение системой универсальных учебных познавательных действий обеспечивает сформированность когнитивных навыков у обучающихся.</w:t>
      </w:r>
    </w:p>
    <w:p>
      <w:pPr>
        <w:pStyle w:val="0"/>
        <w:spacing w:before="200" w:line-rule="auto"/>
        <w:ind w:firstLine="540"/>
        <w:jc w:val="both"/>
      </w:pPr>
      <w:r>
        <w:rPr>
          <w:sz w:val="20"/>
        </w:rPr>
        <w:t xml:space="preserve">43.2. Овладение универсальными учебными коммуникативными действиями:</w:t>
      </w:r>
    </w:p>
    <w:p>
      <w:pPr>
        <w:pStyle w:val="0"/>
        <w:spacing w:before="200" w:line-rule="auto"/>
        <w:ind w:firstLine="540"/>
        <w:jc w:val="both"/>
      </w:pPr>
      <w:r>
        <w:rPr>
          <w:sz w:val="20"/>
        </w:rPr>
        <w:t xml:space="preserve">1) общение:</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w:t>
      </w:r>
    </w:p>
    <w:p>
      <w:pPr>
        <w:pStyle w:val="0"/>
        <w:spacing w:before="200" w:line-rule="auto"/>
        <w:ind w:firstLine="540"/>
        <w:jc w:val="both"/>
      </w:pPr>
      <w:r>
        <w:rPr>
          <w:sz w:val="20"/>
        </w:rPr>
        <w:t xml:space="preserve">выражать себя (свою точку зрения) в устных и письменных текстах;</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0"/>
        <w:spacing w:before="200" w:line-rule="auto"/>
        <w:ind w:firstLine="540"/>
        <w:jc w:val="both"/>
      </w:pPr>
      <w:r>
        <w:rPr>
          <w:sz w:val="20"/>
        </w:rPr>
        <w:t xml:space="preserve">понимать намерения других, проявлять уважительное отношение к собеседнику и в корректной форме формулировать свои возражения;</w:t>
      </w:r>
    </w:p>
    <w:p>
      <w:pPr>
        <w:pStyle w:val="0"/>
        <w:spacing w:before="200" w:line-rule="auto"/>
        <w:ind w:firstLine="540"/>
        <w:jc w:val="both"/>
      </w:pPr>
      <w:r>
        <w:rPr>
          <w:sz w:val="20"/>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0"/>
        <w:spacing w:before="200" w:line-rule="auto"/>
        <w:ind w:firstLine="540"/>
        <w:jc w:val="both"/>
      </w:pPr>
      <w:r>
        <w:rPr>
          <w:sz w:val="20"/>
        </w:rPr>
        <w:t xml:space="preserve">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выполненного опыта (эксперимента, исследования, проекта);</w:t>
      </w:r>
    </w:p>
    <w:p>
      <w:pPr>
        <w:pStyle w:val="0"/>
        <w:spacing w:before="200" w:line-rule="auto"/>
        <w:ind w:firstLine="540"/>
        <w:jc w:val="both"/>
      </w:pPr>
      <w:r>
        <w:rPr>
          <w:sz w:val="20"/>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0"/>
        <w:spacing w:before="200" w:line-rule="auto"/>
        <w:ind w:firstLine="540"/>
        <w:jc w:val="both"/>
      </w:pPr>
      <w:r>
        <w:rPr>
          <w:sz w:val="20"/>
        </w:rPr>
        <w:t xml:space="preserve">2) совместная деятельность:</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уметь обобщать мнения нескольких людей, проявлять готовность руководить, выполнять поручения, подчиняться;</w:t>
      </w:r>
    </w:p>
    <w:p>
      <w:pPr>
        <w:pStyle w:val="0"/>
        <w:spacing w:before="200" w:line-rule="auto"/>
        <w:ind w:firstLine="540"/>
        <w:jc w:val="both"/>
      </w:pPr>
      <w:r>
        <w:rPr>
          <w:sz w:val="20"/>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0"/>
        <w:spacing w:before="200" w:line-rule="auto"/>
        <w:ind w:firstLine="540"/>
        <w:jc w:val="both"/>
      </w:pPr>
      <w:r>
        <w:rPr>
          <w:sz w:val="2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0"/>
        <w:spacing w:before="200" w:line-rule="auto"/>
        <w:ind w:firstLine="540"/>
        <w:jc w:val="both"/>
      </w:pPr>
      <w:r>
        <w:rPr>
          <w:sz w:val="20"/>
        </w:rPr>
        <w:t xml:space="preserve">оценивать качество своего вклада в общий продукт по критериям, самостоятельно сформулированным участниками взаимодействия;</w:t>
      </w:r>
    </w:p>
    <w:p>
      <w:pPr>
        <w:pStyle w:val="0"/>
        <w:spacing w:before="200" w:line-rule="auto"/>
        <w:ind w:firstLine="540"/>
        <w:jc w:val="both"/>
      </w:pPr>
      <w:r>
        <w:rPr>
          <w:sz w:val="20"/>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pStyle w:val="0"/>
        <w:spacing w:before="200" w:line-rule="auto"/>
        <w:ind w:firstLine="540"/>
        <w:jc w:val="both"/>
      </w:pPr>
      <w:r>
        <w:rPr>
          <w:sz w:val="20"/>
        </w:rP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pStyle w:val="0"/>
        <w:spacing w:before="200" w:line-rule="auto"/>
        <w:ind w:firstLine="540"/>
        <w:jc w:val="both"/>
      </w:pPr>
      <w:r>
        <w:rPr>
          <w:sz w:val="20"/>
        </w:rPr>
        <w:t xml:space="preserve">43.3. Овладение универсальными учебными регулятивными действиями:</w:t>
      </w:r>
    </w:p>
    <w:p>
      <w:pPr>
        <w:pStyle w:val="0"/>
        <w:spacing w:before="200" w:line-rule="auto"/>
        <w:ind w:firstLine="540"/>
        <w:jc w:val="both"/>
      </w:pPr>
      <w:r>
        <w:rPr>
          <w:sz w:val="20"/>
        </w:rPr>
        <w:t xml:space="preserve">1) самоорганизация:</w:t>
      </w:r>
    </w:p>
    <w:p>
      <w:pPr>
        <w:pStyle w:val="0"/>
        <w:spacing w:before="200" w:line-rule="auto"/>
        <w:ind w:firstLine="540"/>
        <w:jc w:val="both"/>
      </w:pPr>
      <w:r>
        <w:rPr>
          <w:sz w:val="20"/>
        </w:rPr>
        <w:t xml:space="preserve">выявлять проблемы для решения в жизненных и учебных ситуациях;</w:t>
      </w:r>
    </w:p>
    <w:p>
      <w:pPr>
        <w:pStyle w:val="0"/>
        <w:spacing w:before="200" w:line-rule="auto"/>
        <w:ind w:firstLine="540"/>
        <w:jc w:val="both"/>
      </w:pPr>
      <w:r>
        <w:rPr>
          <w:sz w:val="20"/>
        </w:rPr>
        <w:t xml:space="preserve">ориентироваться в различных подходах принятия решений (индивидуальное, принятие решения в группе, принятие решений группой);</w:t>
      </w:r>
    </w:p>
    <w:p>
      <w:pPr>
        <w:pStyle w:val="0"/>
        <w:spacing w:before="200" w:line-rule="auto"/>
        <w:ind w:firstLine="540"/>
        <w:jc w:val="both"/>
      </w:pPr>
      <w:r>
        <w:rPr>
          <w:sz w:val="20"/>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pStyle w:val="0"/>
        <w:spacing w:before="200" w:line-rule="auto"/>
        <w:ind w:firstLine="540"/>
        <w:jc w:val="both"/>
      </w:pPr>
      <w:r>
        <w:rPr>
          <w:sz w:val="20"/>
        </w:rPr>
        <w:t xml:space="preserve">делать выбор и брать ответственность за решение;</w:t>
      </w:r>
    </w:p>
    <w:p>
      <w:pPr>
        <w:pStyle w:val="0"/>
        <w:spacing w:before="200" w:line-rule="auto"/>
        <w:ind w:firstLine="540"/>
        <w:jc w:val="both"/>
      </w:pPr>
      <w:r>
        <w:rPr>
          <w:sz w:val="20"/>
        </w:rPr>
        <w:t xml:space="preserve">2) самоконтроль:</w:t>
      </w:r>
    </w:p>
    <w:p>
      <w:pPr>
        <w:pStyle w:val="0"/>
        <w:spacing w:before="200" w:line-rule="auto"/>
        <w:ind w:firstLine="540"/>
        <w:jc w:val="both"/>
      </w:pPr>
      <w:r>
        <w:rPr>
          <w:sz w:val="20"/>
        </w:rPr>
        <w:t xml:space="preserve">владеть способами самоконтроля, самомотивации и рефлексии;</w:t>
      </w:r>
    </w:p>
    <w:p>
      <w:pPr>
        <w:pStyle w:val="0"/>
        <w:spacing w:before="200" w:line-rule="auto"/>
        <w:ind w:firstLine="540"/>
        <w:jc w:val="both"/>
      </w:pPr>
      <w:r>
        <w:rPr>
          <w:sz w:val="20"/>
        </w:rPr>
        <w:t xml:space="preserve">давать адекватную оценку ситуации и предлагать план ее изменения;</w:t>
      </w:r>
    </w:p>
    <w:p>
      <w:pPr>
        <w:pStyle w:val="0"/>
        <w:spacing w:before="200" w:line-rule="auto"/>
        <w:ind w:firstLine="540"/>
        <w:jc w:val="both"/>
      </w:pPr>
      <w:r>
        <w:rPr>
          <w:sz w:val="20"/>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0"/>
        <w:spacing w:before="200" w:line-rule="auto"/>
        <w:ind w:firstLine="540"/>
        <w:jc w:val="both"/>
      </w:pPr>
      <w:r>
        <w:rPr>
          <w:sz w:val="20"/>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pStyle w:val="0"/>
        <w:spacing w:before="200" w:line-rule="auto"/>
        <w:ind w:firstLine="540"/>
        <w:jc w:val="both"/>
      </w:pPr>
      <w:r>
        <w:rPr>
          <w:sz w:val="20"/>
        </w:rPr>
        <w:t xml:space="preserve">оценивать соответствие результата цели и условиям;</w:t>
      </w:r>
    </w:p>
    <w:p>
      <w:pPr>
        <w:pStyle w:val="0"/>
        <w:spacing w:before="200" w:line-rule="auto"/>
        <w:ind w:firstLine="540"/>
        <w:jc w:val="both"/>
      </w:pPr>
      <w:r>
        <w:rPr>
          <w:sz w:val="20"/>
        </w:rPr>
        <w:t xml:space="preserve">3) эмоциональный интеллект:</w:t>
      </w:r>
    </w:p>
    <w:p>
      <w:pPr>
        <w:pStyle w:val="0"/>
        <w:spacing w:before="200" w:line-rule="auto"/>
        <w:ind w:firstLine="540"/>
        <w:jc w:val="both"/>
      </w:pPr>
      <w:r>
        <w:rPr>
          <w:sz w:val="20"/>
        </w:rPr>
        <w:t xml:space="preserve">различать, называть и управлять собственными эмоциями и эмоциями других;</w:t>
      </w:r>
    </w:p>
    <w:p>
      <w:pPr>
        <w:pStyle w:val="0"/>
        <w:spacing w:before="200" w:line-rule="auto"/>
        <w:ind w:firstLine="540"/>
        <w:jc w:val="both"/>
      </w:pPr>
      <w:r>
        <w:rPr>
          <w:sz w:val="20"/>
        </w:rPr>
        <w:t xml:space="preserve">выявлять и анализировать причины эмоций;</w:t>
      </w:r>
    </w:p>
    <w:p>
      <w:pPr>
        <w:pStyle w:val="0"/>
        <w:spacing w:before="200" w:line-rule="auto"/>
        <w:ind w:firstLine="540"/>
        <w:jc w:val="both"/>
      </w:pPr>
      <w:r>
        <w:rPr>
          <w:sz w:val="20"/>
        </w:rPr>
        <w:t xml:space="preserve">ставить себя на место другого человека, понимать мотивы и намерения другого;</w:t>
      </w:r>
    </w:p>
    <w:p>
      <w:pPr>
        <w:pStyle w:val="0"/>
        <w:spacing w:before="200" w:line-rule="auto"/>
        <w:ind w:firstLine="540"/>
        <w:jc w:val="both"/>
      </w:pPr>
      <w:r>
        <w:rPr>
          <w:sz w:val="20"/>
        </w:rPr>
        <w:t xml:space="preserve">регулировать способ выражения эмоций;</w:t>
      </w:r>
    </w:p>
    <w:p>
      <w:pPr>
        <w:pStyle w:val="0"/>
        <w:spacing w:before="200" w:line-rule="auto"/>
        <w:ind w:firstLine="540"/>
        <w:jc w:val="both"/>
      </w:pPr>
      <w:r>
        <w:rPr>
          <w:sz w:val="20"/>
        </w:rPr>
        <w:t xml:space="preserve">4) принятие себя и других:</w:t>
      </w:r>
    </w:p>
    <w:p>
      <w:pPr>
        <w:pStyle w:val="0"/>
        <w:spacing w:before="200" w:line-rule="auto"/>
        <w:ind w:firstLine="540"/>
        <w:jc w:val="both"/>
      </w:pPr>
      <w:r>
        <w:rPr>
          <w:sz w:val="20"/>
        </w:rPr>
        <w:t xml:space="preserve">осознанно относиться к другому человеку, его мнению;</w:t>
      </w:r>
    </w:p>
    <w:p>
      <w:pPr>
        <w:pStyle w:val="0"/>
        <w:spacing w:before="200" w:line-rule="auto"/>
        <w:ind w:firstLine="540"/>
        <w:jc w:val="both"/>
      </w:pPr>
      <w:r>
        <w:rPr>
          <w:sz w:val="20"/>
        </w:rPr>
        <w:t xml:space="preserve">признавать свое право на ошибку и такое же право другого;</w:t>
      </w:r>
    </w:p>
    <w:p>
      <w:pPr>
        <w:pStyle w:val="0"/>
        <w:spacing w:before="200" w:line-rule="auto"/>
        <w:ind w:firstLine="540"/>
        <w:jc w:val="both"/>
      </w:pPr>
      <w:r>
        <w:rPr>
          <w:sz w:val="20"/>
        </w:rPr>
        <w:t xml:space="preserve">принимать себя и других, не осуждая;</w:t>
      </w:r>
    </w:p>
    <w:p>
      <w:pPr>
        <w:pStyle w:val="0"/>
        <w:spacing w:before="200" w:line-rule="auto"/>
        <w:ind w:firstLine="540"/>
        <w:jc w:val="both"/>
      </w:pPr>
      <w:r>
        <w:rPr>
          <w:sz w:val="20"/>
        </w:rPr>
        <w:t xml:space="preserve">открытость себе и другим;</w:t>
      </w:r>
    </w:p>
    <w:p>
      <w:pPr>
        <w:pStyle w:val="0"/>
        <w:spacing w:before="200" w:line-rule="auto"/>
        <w:ind w:firstLine="540"/>
        <w:jc w:val="both"/>
      </w:pPr>
      <w:r>
        <w:rPr>
          <w:sz w:val="20"/>
        </w:rPr>
        <w:t xml:space="preserve">осознавать невозможность контролировать все вокруг.</w:t>
      </w:r>
    </w:p>
    <w:p>
      <w:pPr>
        <w:pStyle w:val="0"/>
        <w:spacing w:before="200" w:line-rule="auto"/>
        <w:ind w:firstLine="540"/>
        <w:jc w:val="both"/>
      </w:pPr>
      <w:r>
        <w:rPr>
          <w:sz w:val="20"/>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0"/>
        <w:spacing w:before="200" w:line-rule="auto"/>
        <w:ind w:firstLine="540"/>
        <w:jc w:val="both"/>
      </w:pPr>
      <w:r>
        <w:rPr>
          <w:sz w:val="20"/>
        </w:rP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pPr>
        <w:pStyle w:val="0"/>
        <w:spacing w:before="200" w:line-rule="auto"/>
        <w:ind w:firstLine="540"/>
        <w:jc w:val="both"/>
      </w:pPr>
      <w:r>
        <w:rPr>
          <w:sz w:val="20"/>
        </w:rP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pPr>
        <w:pStyle w:val="0"/>
        <w:spacing w:before="200" w:line-rule="auto"/>
        <w:ind w:firstLine="540"/>
        <w:jc w:val="both"/>
      </w:pPr>
      <w:r>
        <w:rPr>
          <w:sz w:val="20"/>
        </w:rPr>
        <w:t xml:space="preserve">45.1. Предметные результаты по предметной области "Русский язык и литература" должны обеспечивать:</w:t>
      </w:r>
    </w:p>
    <w:p>
      <w:pPr>
        <w:pStyle w:val="0"/>
        <w:spacing w:before="200" w:line-rule="auto"/>
        <w:ind w:firstLine="540"/>
        <w:jc w:val="both"/>
      </w:pPr>
      <w:r>
        <w:rPr>
          <w:sz w:val="20"/>
        </w:rPr>
        <w:t xml:space="preserve">45.1.1. По учебному предмету "Русский язык":</w:t>
      </w:r>
    </w:p>
    <w:p>
      <w:pPr>
        <w:pStyle w:val="0"/>
        <w:spacing w:before="200" w:line-rule="auto"/>
        <w:ind w:firstLine="540"/>
        <w:jc w:val="both"/>
      </w:pPr>
      <w:r>
        <w:rPr>
          <w:sz w:val="20"/>
        </w:rPr>
        <w:t xml:space="preserve">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pPr>
        <w:pStyle w:val="0"/>
        <w:spacing w:before="200" w:line-rule="auto"/>
        <w:ind w:firstLine="540"/>
        <w:jc w:val="both"/>
      </w:pPr>
      <w:r>
        <w:rPr>
          <w:sz w:val="20"/>
        </w:rPr>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pPr>
        <w:pStyle w:val="0"/>
        <w:spacing w:before="200" w:line-rule="auto"/>
        <w:ind w:firstLine="540"/>
        <w:jc w:val="both"/>
      </w:pPr>
      <w:r>
        <w:rPr>
          <w:sz w:val="20"/>
        </w:rPr>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pPr>
        <w:pStyle w:val="0"/>
        <w:spacing w:before="200" w:line-rule="auto"/>
        <w:ind w:firstLine="540"/>
        <w:jc w:val="both"/>
      </w:pPr>
      <w:r>
        <w:rPr>
          <w:sz w:val="20"/>
        </w:rPr>
        <w:t xml:space="preserve">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pPr>
        <w:pStyle w:val="0"/>
        <w:spacing w:before="200" w:line-rule="auto"/>
        <w:ind w:firstLine="540"/>
        <w:jc w:val="both"/>
      </w:pPr>
      <w:r>
        <w:rPr>
          <w:sz w:val="20"/>
        </w:rPr>
        <w:t xml:space="preserve">овладение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pPr>
        <w:pStyle w:val="0"/>
        <w:spacing w:before="200" w:line-rule="auto"/>
        <w:ind w:firstLine="540"/>
        <w:jc w:val="both"/>
      </w:pPr>
      <w:r>
        <w:rPr>
          <w:sz w:val="20"/>
        </w:rPr>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pPr>
        <w:pStyle w:val="0"/>
        <w:spacing w:before="200" w:line-rule="auto"/>
        <w:ind w:firstLine="540"/>
        <w:jc w:val="both"/>
      </w:pPr>
      <w:r>
        <w:rPr>
          <w:sz w:val="20"/>
        </w:rPr>
        <w:t xml:space="preserve">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pPr>
        <w:pStyle w:val="0"/>
        <w:spacing w:before="200" w:line-rule="auto"/>
        <w:ind w:firstLine="540"/>
        <w:jc w:val="both"/>
      </w:pPr>
      <w:r>
        <w:rPr>
          <w:sz w:val="20"/>
        </w:rPr>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pPr>
        <w:pStyle w:val="0"/>
        <w:spacing w:before="200" w:line-rule="auto"/>
        <w:ind w:firstLine="540"/>
        <w:jc w:val="both"/>
      </w:pPr>
      <w:r>
        <w:rPr>
          <w:sz w:val="20"/>
        </w:rPr>
        <w:t xml:space="preserve">устный пересказ прочитанного или прослушанного текста объемом не менее 150 слов;</w:t>
      </w:r>
    </w:p>
    <w:p>
      <w:pPr>
        <w:pStyle w:val="0"/>
        <w:spacing w:before="200" w:line-rule="auto"/>
        <w:ind w:firstLine="540"/>
        <w:jc w:val="both"/>
      </w:pPr>
      <w:r>
        <w:rPr>
          <w:sz w:val="20"/>
        </w:rPr>
        <w:t xml:space="preserve">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pPr>
        <w:pStyle w:val="0"/>
        <w:spacing w:before="200" w:line-rule="auto"/>
        <w:ind w:firstLine="540"/>
        <w:jc w:val="both"/>
      </w:pPr>
      <w:r>
        <w:rPr>
          <w:sz w:val="20"/>
        </w:rP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pPr>
        <w:pStyle w:val="0"/>
        <w:spacing w:before="200" w:line-rule="auto"/>
        <w:ind w:firstLine="540"/>
        <w:jc w:val="both"/>
      </w:pPr>
      <w:r>
        <w:rPr>
          <w:sz w:val="20"/>
        </w:rPr>
        <w:t xml:space="preserve">оформление деловых бумаг (заявление, инструкция, объяснительная записка, расписка, автобиография, характеристика);</w:t>
      </w:r>
    </w:p>
    <w:p>
      <w:pPr>
        <w:pStyle w:val="0"/>
        <w:spacing w:before="200" w:line-rule="auto"/>
        <w:ind w:firstLine="540"/>
        <w:jc w:val="both"/>
      </w:pPr>
      <w:r>
        <w:rPr>
          <w:sz w:val="20"/>
        </w:rPr>
        <w:t xml:space="preserve">составление тезисов, конспекта, написание рецензии, реферата;</w:t>
      </w:r>
    </w:p>
    <w:p>
      <w:pPr>
        <w:pStyle w:val="0"/>
        <w:spacing w:before="200" w:line-rule="auto"/>
        <w:ind w:firstLine="540"/>
        <w:jc w:val="both"/>
      </w:pPr>
      <w:r>
        <w:rPr>
          <w:sz w:val="20"/>
        </w:rPr>
        <w:t xml:space="preserve">осуществление выбора языковых средств для создания устного или письменного высказывания в соответствии с коммуникативным замыслом;</w:t>
      </w:r>
    </w:p>
    <w:p>
      <w:pPr>
        <w:pStyle w:val="0"/>
        <w:spacing w:before="200" w:line-rule="auto"/>
        <w:ind w:firstLine="540"/>
        <w:jc w:val="both"/>
      </w:pPr>
      <w:r>
        <w:rPr>
          <w:sz w:val="20"/>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pPr>
        <w:pStyle w:val="0"/>
        <w:spacing w:before="200" w:line-rule="auto"/>
        <w:ind w:firstLine="540"/>
        <w:jc w:val="both"/>
      </w:pPr>
      <w:r>
        <w:rPr>
          <w:sz w:val="20"/>
        </w:rPr>
        <w:t xml:space="preserve">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pPr>
        <w:pStyle w:val="0"/>
        <w:spacing w:before="200" w:line-rule="auto"/>
        <w:ind w:firstLine="540"/>
        <w:jc w:val="both"/>
      </w:pPr>
      <w:r>
        <w:rPr>
          <w:sz w:val="20"/>
        </w:rPr>
        <w:t xml:space="preserve">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pPr>
        <w:pStyle w:val="0"/>
        <w:spacing w:before="200" w:line-rule="auto"/>
        <w:ind w:firstLine="540"/>
        <w:jc w:val="both"/>
      </w:pPr>
      <w:r>
        <w:rPr>
          <w:sz w:val="20"/>
        </w:rPr>
        <w:t xml:space="preserve">вычленение морфем в словах; распознавание разных видов морфем;</w:t>
      </w:r>
    </w:p>
    <w:p>
      <w:pPr>
        <w:pStyle w:val="0"/>
        <w:spacing w:before="200" w:line-rule="auto"/>
        <w:ind w:firstLine="540"/>
        <w:jc w:val="both"/>
      </w:pPr>
      <w:r>
        <w:rPr>
          <w:sz w:val="20"/>
        </w:rPr>
        <w:t xml:space="preserve">определение основных способов словообразования; построение словообразовательной цепочки, определение производной и производящей основ;</w:t>
      </w:r>
    </w:p>
    <w:p>
      <w:pPr>
        <w:pStyle w:val="0"/>
        <w:spacing w:before="200" w:line-rule="auto"/>
        <w:ind w:firstLine="540"/>
        <w:jc w:val="both"/>
      </w:pPr>
      <w:r>
        <w:rPr>
          <w:sz w:val="20"/>
        </w:rPr>
        <w:t xml:space="preserve">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pPr>
        <w:pStyle w:val="0"/>
        <w:spacing w:before="200" w:line-rule="auto"/>
        <w:ind w:firstLine="540"/>
        <w:jc w:val="both"/>
      </w:pPr>
      <w:r>
        <w:rPr>
          <w:sz w:val="20"/>
        </w:rPr>
        <w:t xml:space="preserve">распознавание однозначных и многозначных слов, омонимов, синонимов, антонимов; прямого и переносного значений слова;</w:t>
      </w:r>
    </w:p>
    <w:p>
      <w:pPr>
        <w:pStyle w:val="0"/>
        <w:spacing w:before="200" w:line-rule="auto"/>
        <w:ind w:firstLine="540"/>
        <w:jc w:val="both"/>
      </w:pPr>
      <w:r>
        <w:rPr>
          <w:sz w:val="20"/>
        </w:rP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pPr>
        <w:pStyle w:val="0"/>
        <w:spacing w:before="200" w:line-rule="auto"/>
        <w:ind w:firstLine="540"/>
        <w:jc w:val="both"/>
      </w:pPr>
      <w:r>
        <w:rPr>
          <w:sz w:val="20"/>
        </w:rPr>
        <w:t xml:space="preserve">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pPr>
        <w:pStyle w:val="0"/>
        <w:spacing w:before="200" w:line-rule="auto"/>
        <w:ind w:firstLine="540"/>
        <w:jc w:val="both"/>
      </w:pPr>
      <w:r>
        <w:rPr>
          <w:sz w:val="20"/>
        </w:rPr>
        <w:t xml:space="preserve">определение типов подчинительной связи слов в словосочетании (согласование, управление, примыкание);</w:t>
      </w:r>
    </w:p>
    <w:p>
      <w:pPr>
        <w:pStyle w:val="0"/>
        <w:spacing w:before="200" w:line-rule="auto"/>
        <w:ind w:firstLine="540"/>
        <w:jc w:val="both"/>
      </w:pPr>
      <w:r>
        <w:rPr>
          <w:sz w:val="20"/>
        </w:rPr>
        <w:t xml:space="preserve">распознавание основных видов словосочетаний по морфологическим свойствам главного слова (именные, глагольные, наречные);</w:t>
      </w:r>
    </w:p>
    <w:p>
      <w:pPr>
        <w:pStyle w:val="0"/>
        <w:spacing w:before="200" w:line-rule="auto"/>
        <w:ind w:firstLine="540"/>
        <w:jc w:val="both"/>
      </w:pPr>
      <w:r>
        <w:rPr>
          <w:sz w:val="20"/>
        </w:rP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pPr>
        <w:pStyle w:val="0"/>
        <w:spacing w:before="200" w:line-rule="auto"/>
        <w:ind w:firstLine="540"/>
        <w:jc w:val="both"/>
      </w:pPr>
      <w:r>
        <w:rPr>
          <w:sz w:val="20"/>
        </w:rPr>
        <w:t xml:space="preserve">распознавание косвенной и прямой речи;</w:t>
      </w:r>
    </w:p>
    <w:p>
      <w:pPr>
        <w:pStyle w:val="0"/>
        <w:spacing w:before="200" w:line-rule="auto"/>
        <w:ind w:firstLine="540"/>
        <w:jc w:val="both"/>
      </w:pPr>
      <w:r>
        <w:rPr>
          <w:sz w:val="20"/>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pPr>
        <w:pStyle w:val="0"/>
        <w:spacing w:before="200" w:line-rule="auto"/>
        <w:ind w:firstLine="540"/>
        <w:jc w:val="both"/>
      </w:pPr>
      <w:r>
        <w:rPr>
          <w:sz w:val="20"/>
        </w:rPr>
        <w:t xml:space="preserve">распознавание видов односоставных предложений (назывные, определенно-личные, неопределенно-личные, безличные);</w:t>
      </w:r>
    </w:p>
    <w:p>
      <w:pPr>
        <w:pStyle w:val="0"/>
        <w:spacing w:before="200" w:line-rule="auto"/>
        <w:ind w:firstLine="540"/>
        <w:jc w:val="both"/>
      </w:pPr>
      <w:r>
        <w:rPr>
          <w:sz w:val="20"/>
        </w:rPr>
        <w:t xml:space="preserve">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pPr>
        <w:pStyle w:val="0"/>
        <w:spacing w:before="200" w:line-rule="auto"/>
        <w:ind w:firstLine="540"/>
        <w:jc w:val="both"/>
      </w:pPr>
      <w:r>
        <w:rPr>
          <w:sz w:val="20"/>
        </w:rPr>
        <w:t xml:space="preserve">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pPr>
        <w:pStyle w:val="0"/>
        <w:spacing w:before="200" w:line-rule="auto"/>
        <w:ind w:firstLine="540"/>
        <w:jc w:val="both"/>
      </w:pPr>
      <w:r>
        <w:rPr>
          <w:sz w:val="20"/>
        </w:rPr>
        <w:t xml:space="preserve">распознавание видов сложносочиненных предложений по смысловым отношениям между его частями;</w:t>
      </w:r>
    </w:p>
    <w:p>
      <w:pPr>
        <w:pStyle w:val="0"/>
        <w:spacing w:before="200" w:line-rule="auto"/>
        <w:ind w:firstLine="540"/>
        <w:jc w:val="both"/>
      </w:pPr>
      <w:r>
        <w:rPr>
          <w:sz w:val="20"/>
        </w:rPr>
        <w:t xml:space="preserve">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pPr>
        <w:pStyle w:val="0"/>
        <w:spacing w:before="200" w:line-rule="auto"/>
        <w:ind w:firstLine="540"/>
        <w:jc w:val="both"/>
      </w:pPr>
      <w:r>
        <w:rPr>
          <w:sz w:val="20"/>
        </w:rPr>
        <w:t xml:space="preserve">различение подчинительных союзов и союзных слов в сложноподчиненных предложениях;</w:t>
      </w:r>
    </w:p>
    <w:p>
      <w:pPr>
        <w:pStyle w:val="0"/>
        <w:spacing w:before="200" w:line-rule="auto"/>
        <w:ind w:firstLine="540"/>
        <w:jc w:val="both"/>
      </w:pPr>
      <w:r>
        <w:rPr>
          <w:sz w:val="20"/>
        </w:rPr>
        <w:t xml:space="preserve">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проведение фонетического, морфемного, словообразовательного, лексического, морфологического анализа слова;</w:t>
      </w:r>
    </w:p>
    <w:p>
      <w:pPr>
        <w:pStyle w:val="0"/>
        <w:spacing w:before="200" w:line-rule="auto"/>
        <w:ind w:firstLine="540"/>
        <w:jc w:val="both"/>
      </w:pPr>
      <w:r>
        <w:rPr>
          <w:sz w:val="20"/>
        </w:rPr>
        <w:t xml:space="preserve">проведение орфографического анализа слова, предложения, текста или его фрагмента;</w:t>
      </w:r>
    </w:p>
    <w:p>
      <w:pPr>
        <w:pStyle w:val="0"/>
        <w:spacing w:before="200" w:line-rule="auto"/>
        <w:ind w:firstLine="540"/>
        <w:jc w:val="both"/>
      </w:pPr>
      <w:r>
        <w:rPr>
          <w:sz w:val="20"/>
        </w:rPr>
        <w:t xml:space="preserve">проведение пунктуационного анализа предложения, текста или его фрагмента;</w:t>
      </w:r>
    </w:p>
    <w:p>
      <w:pPr>
        <w:pStyle w:val="0"/>
        <w:spacing w:before="200" w:line-rule="auto"/>
        <w:ind w:firstLine="540"/>
        <w:jc w:val="both"/>
      </w:pPr>
      <w:r>
        <w:rPr>
          <w:sz w:val="20"/>
        </w:rPr>
        <w:t xml:space="preserve">проведение синтаксического анализа словосочетания, предложения, определение синтаксической роли самостоятельных частей речи в предложении;</w:t>
      </w:r>
    </w:p>
    <w:p>
      <w:pPr>
        <w:pStyle w:val="0"/>
        <w:spacing w:before="200" w:line-rule="auto"/>
        <w:ind w:firstLine="540"/>
        <w:jc w:val="both"/>
      </w:pPr>
      <w:r>
        <w:rPr>
          <w:sz w:val="20"/>
        </w:rPr>
        <w:t xml:space="preserve">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pPr>
        <w:pStyle w:val="0"/>
        <w:spacing w:before="200" w:line-rule="auto"/>
        <w:ind w:firstLine="540"/>
        <w:jc w:val="both"/>
      </w:pPr>
      <w:r>
        <w:rPr>
          <w:sz w:val="20"/>
        </w:rPr>
        <w:t xml:space="preserve">проведение смыслового анализа текста;</w:t>
      </w:r>
    </w:p>
    <w:p>
      <w:pPr>
        <w:pStyle w:val="0"/>
        <w:spacing w:before="200" w:line-rule="auto"/>
        <w:ind w:firstLine="540"/>
        <w:jc w:val="both"/>
      </w:pPr>
      <w:r>
        <w:rPr>
          <w:sz w:val="20"/>
        </w:rPr>
        <w:t xml:space="preserve">проведение анализа текста с точки зрения его композиционных особенностей, количества микротем и абзацев;</w:t>
      </w:r>
    </w:p>
    <w:p>
      <w:pPr>
        <w:pStyle w:val="0"/>
        <w:spacing w:before="200" w:line-rule="auto"/>
        <w:ind w:firstLine="540"/>
        <w:jc w:val="both"/>
      </w:pPr>
      <w:r>
        <w:rPr>
          <w:sz w:val="20"/>
        </w:rPr>
        <w:t xml:space="preserve">проведение анализа способов и средств связи предложений в тексте или текстовом фрагменте;</w:t>
      </w:r>
    </w:p>
    <w:p>
      <w:pPr>
        <w:pStyle w:val="0"/>
        <w:spacing w:before="200" w:line-rule="auto"/>
        <w:ind w:firstLine="540"/>
        <w:jc w:val="both"/>
      </w:pPr>
      <w:r>
        <w:rPr>
          <w:sz w:val="20"/>
        </w:rPr>
        <w:t xml:space="preserve">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pPr>
        <w:pStyle w:val="0"/>
        <w:spacing w:before="200" w:line-rule="auto"/>
        <w:ind w:firstLine="540"/>
        <w:jc w:val="both"/>
      </w:pPr>
      <w:r>
        <w:rPr>
          <w:sz w:val="20"/>
        </w:rPr>
        <w:t xml:space="preserve">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pPr>
        <w:pStyle w:val="0"/>
        <w:spacing w:before="200" w:line-rule="auto"/>
        <w:ind w:firstLine="540"/>
        <w:jc w:val="both"/>
      </w:pPr>
      <w:r>
        <w:rPr>
          <w:sz w:val="20"/>
        </w:rPr>
        <w:t xml:space="preserve">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pPr>
        <w:pStyle w:val="0"/>
        <w:spacing w:before="200" w:line-rule="auto"/>
        <w:ind w:firstLine="540"/>
        <w:jc w:val="both"/>
      </w:pPr>
      <w:r>
        <w:rPr>
          <w:sz w:val="20"/>
        </w:rPr>
        <w:t xml:space="preserve">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pPr>
        <w:pStyle w:val="0"/>
        <w:spacing w:before="200" w:line-rule="auto"/>
        <w:ind w:firstLine="540"/>
        <w:jc w:val="both"/>
      </w:pPr>
      <w:r>
        <w:rPr>
          <w:sz w:val="20"/>
        </w:rPr>
        <w:t xml:space="preserve">осознанное расширение своей речевой практики;</w:t>
      </w:r>
    </w:p>
    <w:p>
      <w:pPr>
        <w:pStyle w:val="0"/>
        <w:spacing w:before="200" w:line-rule="auto"/>
        <w:ind w:firstLine="540"/>
        <w:jc w:val="both"/>
      </w:pPr>
      <w:r>
        <w:rPr>
          <w:sz w:val="20"/>
        </w:rPr>
        <w:t xml:space="preserve">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pPr>
        <w:pStyle w:val="0"/>
        <w:spacing w:before="200" w:line-rule="auto"/>
        <w:ind w:firstLine="540"/>
        <w:jc w:val="both"/>
      </w:pPr>
      <w:r>
        <w:rPr>
          <w:sz w:val="20"/>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pPr>
        <w:pStyle w:val="0"/>
        <w:spacing w:before="200" w:line-rule="auto"/>
        <w:ind w:firstLine="540"/>
        <w:jc w:val="both"/>
      </w:pPr>
      <w:r>
        <w:rPr>
          <w:sz w:val="20"/>
        </w:rPr>
        <w:t xml:space="preserve">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pPr>
        <w:pStyle w:val="0"/>
        <w:spacing w:before="200" w:line-rule="auto"/>
        <w:ind w:firstLine="540"/>
        <w:jc w:val="both"/>
      </w:pPr>
      <w:r>
        <w:rPr>
          <w:sz w:val="20"/>
        </w:rPr>
        <w:t xml:space="preserve">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pPr>
        <w:pStyle w:val="0"/>
        <w:spacing w:before="200" w:line-rule="auto"/>
        <w:ind w:firstLine="540"/>
        <w:jc w:val="both"/>
      </w:pPr>
      <w:r>
        <w:rPr>
          <w:sz w:val="20"/>
        </w:rPr>
        <w:t xml:space="preserve">45.1.2. По учебному предмету "Литература":</w:t>
      </w:r>
    </w:p>
    <w:p>
      <w:pPr>
        <w:pStyle w:val="0"/>
        <w:spacing w:before="200" w:line-rule="auto"/>
        <w:ind w:firstLine="540"/>
        <w:jc w:val="both"/>
      </w:pPr>
      <w:r>
        <w:rPr>
          <w:sz w:val="20"/>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pStyle w:val="0"/>
        <w:spacing w:before="200" w:line-rule="auto"/>
        <w:ind w:firstLine="540"/>
        <w:jc w:val="both"/>
      </w:pPr>
      <w:r>
        <w:rPr>
          <w:sz w:val="20"/>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pPr>
        <w:pStyle w:val="0"/>
        <w:spacing w:before="200" w:line-rule="auto"/>
        <w:ind w:firstLine="540"/>
        <w:jc w:val="both"/>
      </w:pPr>
      <w:r>
        <w:rPr>
          <w:sz w:val="20"/>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pPr>
        <w:pStyle w:val="0"/>
        <w:spacing w:before="200" w:line-rule="auto"/>
        <w:ind w:firstLine="540"/>
        <w:jc w:val="both"/>
      </w:pPr>
      <w:r>
        <w:rPr>
          <w:sz w:val="20"/>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pPr>
        <w:pStyle w:val="0"/>
        <w:spacing w:before="200" w:line-rule="auto"/>
        <w:ind w:firstLine="540"/>
        <w:jc w:val="both"/>
      </w:pPr>
      <w:r>
        <w:rPr>
          <w:sz w:val="20"/>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pStyle w:val="0"/>
        <w:spacing w:before="200" w:line-rule="auto"/>
        <w:ind w:firstLine="540"/>
        <w:jc w:val="both"/>
      </w:pPr>
      <w:r>
        <w:rPr>
          <w:sz w:val="20"/>
        </w:rPr>
        <w:t xml:space="preserve">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0"/>
        <w:spacing w:before="200" w:line-rule="auto"/>
        <w:ind w:firstLine="540"/>
        <w:jc w:val="both"/>
      </w:pPr>
      <w:r>
        <w:rPr>
          <w:sz w:val="20"/>
        </w:rPr>
        <w:t xml:space="preserve">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pPr>
        <w:pStyle w:val="0"/>
        <w:spacing w:before="200" w:line-rule="auto"/>
        <w:ind w:firstLine="540"/>
        <w:jc w:val="both"/>
      </w:pPr>
      <w:r>
        <w:rPr>
          <w:sz w:val="20"/>
        </w:rP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0"/>
        <w:spacing w:before="200" w:line-rule="auto"/>
        <w:ind w:firstLine="540"/>
        <w:jc w:val="both"/>
      </w:pPr>
      <w:r>
        <w:rPr>
          <w:sz w:val="20"/>
        </w:rPr>
        <w:t xml:space="preserve">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pPr>
        <w:pStyle w:val="0"/>
        <w:spacing w:before="200" w:line-rule="auto"/>
        <w:ind w:firstLine="540"/>
        <w:jc w:val="both"/>
      </w:pPr>
      <w:r>
        <w:rPr>
          <w:sz w:val="20"/>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pStyle w:val="0"/>
        <w:spacing w:before="200" w:line-rule="auto"/>
        <w:ind w:firstLine="540"/>
        <w:jc w:val="both"/>
      </w:pPr>
      <w:r>
        <w:rPr>
          <w:sz w:val="20"/>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0"/>
        <w:spacing w:before="200" w:line-rule="auto"/>
        <w:ind w:firstLine="540"/>
        <w:jc w:val="both"/>
      </w:pPr>
      <w:r>
        <w:rPr>
          <w:sz w:val="20"/>
        </w:rPr>
        <w:t xml:space="preserve">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pStyle w:val="0"/>
        <w:spacing w:before="200" w:line-rule="auto"/>
        <w:ind w:firstLine="540"/>
        <w:jc w:val="both"/>
      </w:pPr>
      <w:r>
        <w:rPr>
          <w:sz w:val="20"/>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pPr>
        <w:pStyle w:val="0"/>
        <w:spacing w:before="200" w:line-rule="auto"/>
        <w:ind w:firstLine="540"/>
        <w:jc w:val="both"/>
      </w:pPr>
      <w:r>
        <w:rPr>
          <w:sz w:val="20"/>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pStyle w:val="0"/>
        <w:spacing w:before="200" w:line-rule="auto"/>
        <w:ind w:firstLine="540"/>
        <w:jc w:val="both"/>
      </w:pPr>
      <w:r>
        <w:rPr>
          <w:sz w:val="20"/>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pStyle w:val="0"/>
        <w:spacing w:before="200" w:line-rule="auto"/>
        <w:ind w:firstLine="540"/>
        <w:jc w:val="both"/>
      </w:pPr>
      <w:r>
        <w:rPr>
          <w:sz w:val="20"/>
        </w:rPr>
        <w:t xml:space="preserve">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pPr>
        <w:pStyle w:val="0"/>
        <w:spacing w:before="200" w:line-rule="auto"/>
        <w:ind w:firstLine="540"/>
        <w:jc w:val="both"/>
      </w:pPr>
      <w:r>
        <w:rPr>
          <w:sz w:val="20"/>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0"/>
        <w:spacing w:before="200" w:line-rule="auto"/>
        <w:ind w:firstLine="540"/>
        <w:jc w:val="both"/>
      </w:pPr>
      <w:r>
        <w:rPr>
          <w:sz w:val="20"/>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pPr>
        <w:pStyle w:val="0"/>
        <w:spacing w:before="200" w:line-rule="auto"/>
        <w:ind w:firstLine="540"/>
        <w:jc w:val="both"/>
      </w:pPr>
      <w:r>
        <w:rPr>
          <w:sz w:val="20"/>
        </w:rPr>
        <w:t xml:space="preserve">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pPr>
        <w:pStyle w:val="0"/>
        <w:spacing w:before="200" w:line-rule="auto"/>
        <w:ind w:firstLine="540"/>
        <w:jc w:val="both"/>
      </w:pPr>
      <w:r>
        <w:rPr>
          <w:sz w:val="20"/>
        </w:rPr>
        <w:t xml:space="preserve">Предметные результаты по предметной области "Родной язык и родная литература" должны обеспечивать:</w:t>
      </w:r>
    </w:p>
    <w:p>
      <w:pPr>
        <w:pStyle w:val="0"/>
        <w:spacing w:before="200" w:line-rule="auto"/>
        <w:ind w:firstLine="540"/>
        <w:jc w:val="both"/>
      </w:pPr>
      <w:r>
        <w:rPr>
          <w:sz w:val="20"/>
        </w:rPr>
        <w:t xml:space="preserve">45.2.1. По учебному предмету "Родной язык и (или) государственный язык республики Российской Федерации":</w:t>
      </w:r>
    </w:p>
    <w:p>
      <w:pPr>
        <w:pStyle w:val="0"/>
        <w:spacing w:before="200" w:line-rule="auto"/>
        <w:ind w:firstLine="540"/>
        <w:jc w:val="both"/>
      </w:pPr>
      <w:r>
        <w:rPr>
          <w:sz w:val="20"/>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w:t>
      </w:r>
    </w:p>
    <w:p>
      <w:pPr>
        <w:pStyle w:val="0"/>
        <w:spacing w:before="200" w:line-rule="auto"/>
        <w:ind w:firstLine="540"/>
        <w:jc w:val="both"/>
      </w:pPr>
      <w:r>
        <w:rPr>
          <w:sz w:val="20"/>
        </w:rPr>
        <w:t xml:space="preserve">3) использование коммуникативно-эстетических возможностей родного языка;</w:t>
      </w:r>
    </w:p>
    <w:p>
      <w:pPr>
        <w:pStyle w:val="0"/>
        <w:spacing w:before="200" w:line-rule="auto"/>
        <w:ind w:firstLine="540"/>
        <w:jc w:val="both"/>
      </w:pPr>
      <w:r>
        <w:rPr>
          <w:sz w:val="20"/>
        </w:rP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pPr>
        <w:pStyle w:val="0"/>
        <w:spacing w:before="200" w:line-rule="auto"/>
        <w:ind w:firstLine="540"/>
        <w:jc w:val="both"/>
      </w:pPr>
      <w:r>
        <w:rPr>
          <w:sz w:val="20"/>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pPr>
        <w:pStyle w:val="0"/>
        <w:spacing w:before="200" w:line-rule="auto"/>
        <w:ind w:firstLine="540"/>
        <w:jc w:val="both"/>
      </w:pPr>
      <w:r>
        <w:rPr>
          <w:sz w:val="20"/>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0"/>
        <w:spacing w:before="200" w:line-rule="auto"/>
        <w:ind w:firstLine="540"/>
        <w:jc w:val="both"/>
      </w:pPr>
      <w:r>
        <w:rPr>
          <w:sz w:val="20"/>
        </w:rPr>
        <w:t xml:space="preserve">8) формирование ответственности за языковую культуру как общечеловеческую ценность.</w:t>
      </w:r>
    </w:p>
    <w:p>
      <w:pPr>
        <w:pStyle w:val="0"/>
        <w:spacing w:before="200" w:line-rule="auto"/>
        <w:ind w:firstLine="540"/>
        <w:jc w:val="both"/>
      </w:pPr>
      <w:r>
        <w:rPr>
          <w:sz w:val="20"/>
        </w:rPr>
        <w:t xml:space="preserve">45.2.2. По учебному предмету "Родная литература":</w:t>
      </w:r>
    </w:p>
    <w:p>
      <w:pPr>
        <w:pStyle w:val="0"/>
        <w:spacing w:before="200" w:line-rule="auto"/>
        <w:ind w:firstLine="540"/>
        <w:jc w:val="both"/>
      </w:pPr>
      <w:r>
        <w:rPr>
          <w:sz w:val="20"/>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0"/>
        <w:spacing w:before="200" w:line-rule="auto"/>
        <w:ind w:firstLine="540"/>
        <w:jc w:val="both"/>
      </w:pPr>
      <w:r>
        <w:rPr>
          <w:sz w:val="20"/>
        </w:rPr>
        <w:t xml:space="preserve">2) понимание родной литературы как одной из основных национально-культурных ценностей народа, особого способа познания жизни;</w:t>
      </w:r>
    </w:p>
    <w:p>
      <w:pPr>
        <w:pStyle w:val="0"/>
        <w:spacing w:before="200" w:line-rule="auto"/>
        <w:ind w:firstLine="540"/>
        <w:jc w:val="both"/>
      </w:pPr>
      <w:r>
        <w:rPr>
          <w:sz w:val="20"/>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pPr>
        <w:pStyle w:val="0"/>
        <w:spacing w:before="200" w:line-rule="auto"/>
        <w:ind w:firstLine="540"/>
        <w:jc w:val="both"/>
      </w:pPr>
      <w:r>
        <w:rPr>
          <w:sz w:val="20"/>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0"/>
        <w:spacing w:before="200" w:line-rule="auto"/>
        <w:ind w:firstLine="540"/>
        <w:jc w:val="both"/>
      </w:pPr>
      <w:r>
        <w:rPr>
          <w:sz w:val="20"/>
        </w:rPr>
        <w:t xml:space="preserve">5) развитие способности понимать литературные художественные произведения, отражающие разные этнокультурные традиции;</w:t>
      </w:r>
    </w:p>
    <w:p>
      <w:pPr>
        <w:pStyle w:val="0"/>
        <w:spacing w:before="200" w:line-rule="auto"/>
        <w:ind w:firstLine="540"/>
        <w:jc w:val="both"/>
      </w:pPr>
      <w:r>
        <w:rPr>
          <w:sz w:val="20"/>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0"/>
        <w:spacing w:before="200" w:line-rule="auto"/>
        <w:ind w:firstLine="540"/>
        <w:jc w:val="both"/>
      </w:pPr>
      <w:r>
        <w:rPr>
          <w:sz w:val="20"/>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pPr>
        <w:pStyle w:val="0"/>
        <w:spacing w:before="200" w:line-rule="auto"/>
        <w:ind w:firstLine="540"/>
        <w:jc w:val="both"/>
      </w:pPr>
      <w:r>
        <w:rPr>
          <w:sz w:val="20"/>
        </w:rPr>
        <w:t xml:space="preserve">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w:t>
      </w:r>
    </w:p>
    <w:p>
      <w:pPr>
        <w:pStyle w:val="0"/>
        <w:spacing w:before="200" w:line-rule="auto"/>
        <w:ind w:firstLine="540"/>
        <w:jc w:val="both"/>
      </w:pPr>
      <w:r>
        <w:rPr>
          <w:sz w:val="20"/>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pPr>
        <w:pStyle w:val="0"/>
        <w:spacing w:before="200" w:line-rule="auto"/>
        <w:ind w:firstLine="540"/>
        <w:jc w:val="both"/>
      </w:pPr>
      <w:r>
        <w:rPr>
          <w:sz w:val="20"/>
        </w:rPr>
        <w:t xml:space="preserve">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45.5. Предметные результаты по предметной области "Математика и информатика" должны обеспечивать:</w:t>
      </w:r>
    </w:p>
    <w:p>
      <w:pPr>
        <w:pStyle w:val="0"/>
        <w:spacing w:before="200" w:line-rule="auto"/>
        <w:ind w:firstLine="540"/>
        <w:jc w:val="both"/>
      </w:pPr>
      <w:r>
        <w:rPr>
          <w:sz w:val="20"/>
        </w:rPr>
        <w:t xml:space="preserve">45.5.1. По учебному предмету "Математика" (включая учебные курсы "Алгебра", "Геометрия", "Вероятность и статистика") (на базовом уровне):</w:t>
      </w:r>
    </w:p>
    <w:p>
      <w:pPr>
        <w:pStyle w:val="0"/>
        <w:spacing w:before="200" w:line-rule="auto"/>
        <w:ind w:firstLine="540"/>
        <w:jc w:val="both"/>
      </w:pPr>
      <w:r>
        <w:rPr>
          <w:sz w:val="20"/>
        </w:rPr>
        <w:t xml:space="preserve">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pPr>
        <w:pStyle w:val="0"/>
        <w:spacing w:before="200" w:line-rule="auto"/>
        <w:ind w:firstLine="540"/>
        <w:jc w:val="both"/>
      </w:pPr>
      <w:r>
        <w:rPr>
          <w:sz w:val="20"/>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pPr>
        <w:pStyle w:val="0"/>
        <w:spacing w:before="200" w:line-rule="auto"/>
        <w:ind w:firstLine="540"/>
        <w:jc w:val="both"/>
      </w:pPr>
      <w:r>
        <w:rPr>
          <w:sz w:val="20"/>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pPr>
        <w:pStyle w:val="0"/>
        <w:spacing w:before="200" w:line-rule="auto"/>
        <w:ind w:firstLine="540"/>
        <w:jc w:val="both"/>
      </w:pPr>
      <w:r>
        <w:rPr>
          <w:sz w:val="20"/>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pPr>
        <w:pStyle w:val="0"/>
        <w:spacing w:before="200" w:line-rule="auto"/>
        <w:ind w:firstLine="540"/>
        <w:jc w:val="both"/>
      </w:pPr>
      <w:r>
        <w:rPr>
          <w:sz w:val="20"/>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pPr>
        <w:pStyle w:val="0"/>
        <w:spacing w:before="200" w:line-rule="auto"/>
        <w:ind w:firstLine="540"/>
        <w:jc w:val="both"/>
      </w:pPr>
      <w:r>
        <w:rPr>
          <w:sz w:val="20"/>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pPr>
        <w:pStyle w:val="0"/>
        <w:spacing w:before="200" w:line-rule="auto"/>
        <w:ind w:firstLine="540"/>
        <w:jc w:val="both"/>
      </w:pPr>
      <w:r>
        <w:rPr>
          <w:sz w:val="20"/>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pPr>
        <w:pStyle w:val="0"/>
        <w:spacing w:before="200" w:line-rule="auto"/>
        <w:ind w:firstLine="540"/>
        <w:jc w:val="both"/>
      </w:pPr>
      <w:r>
        <w:rPr>
          <w:sz w:val="20"/>
        </w:rPr>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pPr>
        <w:pStyle w:val="0"/>
        <w:spacing w:before="200" w:line-rule="auto"/>
        <w:ind w:firstLine="540"/>
        <w:jc w:val="both"/>
      </w:pPr>
      <w:r>
        <w:rPr>
          <w:sz w:val="20"/>
        </w:rPr>
        <w:t xml:space="preserve">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pPr>
        <w:pStyle w:val="0"/>
        <w:spacing w:before="200" w:line-rule="auto"/>
        <w:ind w:firstLine="540"/>
        <w:jc w:val="both"/>
      </w:pPr>
      <w:r>
        <w:rPr>
          <w:sz w:val="20"/>
        </w:rP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pPr>
        <w:pStyle w:val="0"/>
        <w:spacing w:before="200" w:line-rule="auto"/>
        <w:ind w:firstLine="540"/>
        <w:jc w:val="both"/>
      </w:pPr>
      <w:r>
        <w:rPr>
          <w:sz w:val="20"/>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pPr>
        <w:pStyle w:val="0"/>
        <w:spacing w:before="200" w:line-rule="auto"/>
        <w:ind w:firstLine="540"/>
        <w:jc w:val="both"/>
      </w:pPr>
      <w:r>
        <w:rPr>
          <w:sz w:val="20"/>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pPr>
        <w:pStyle w:val="0"/>
        <w:spacing w:before="200" w:line-rule="auto"/>
        <w:ind w:firstLine="540"/>
        <w:jc w:val="both"/>
      </w:pPr>
      <w:r>
        <w:rPr>
          <w:sz w:val="20"/>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45.5.2. По учебному предмету "Математика" (включая учебные курсы "Алгебра", "Геометрия", "Вероятность и статистика") (на углубленном уровне):</w:t>
      </w:r>
    </w:p>
    <w:p>
      <w:pPr>
        <w:pStyle w:val="0"/>
        <w:spacing w:before="200" w:line-rule="auto"/>
        <w:ind w:firstLine="540"/>
        <w:jc w:val="both"/>
      </w:pPr>
      <w:r>
        <w:rPr>
          <w:sz w:val="20"/>
        </w:rPr>
        <w:t xml:space="preserve">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pPr>
        <w:pStyle w:val="0"/>
        <w:spacing w:before="200" w:line-rule="auto"/>
        <w:ind w:firstLine="540"/>
        <w:jc w:val="both"/>
      </w:pPr>
      <w:r>
        <w:rPr>
          <w:sz w:val="20"/>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pPr>
        <w:pStyle w:val="0"/>
        <w:spacing w:before="200" w:line-rule="auto"/>
        <w:ind w:firstLine="540"/>
        <w:jc w:val="both"/>
      </w:pPr>
      <w:r>
        <w:rPr>
          <w:sz w:val="20"/>
        </w:rPr>
        <w:t xml:space="preserve">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pPr>
        <w:pStyle w:val="0"/>
        <w:spacing w:before="200" w:line-rule="auto"/>
        <w:ind w:firstLine="540"/>
        <w:jc w:val="both"/>
      </w:pPr>
      <w:r>
        <w:rPr>
          <w:sz w:val="20"/>
        </w:rPr>
        <w:t xml:space="preserve">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pPr>
        <w:pStyle w:val="0"/>
        <w:spacing w:before="200" w:line-rule="auto"/>
        <w:ind w:firstLine="540"/>
        <w:jc w:val="both"/>
      </w:pPr>
      <w:r>
        <w:rPr>
          <w:sz w:val="20"/>
        </w:rPr>
        <w:t xml:space="preserve">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pPr>
        <w:pStyle w:val="0"/>
        <w:spacing w:before="200" w:line-rule="auto"/>
        <w:ind w:firstLine="540"/>
        <w:jc w:val="both"/>
      </w:pPr>
      <w:r>
        <w:rPr>
          <w:sz w:val="20"/>
        </w:rPr>
        <w:t xml:space="preserve">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pPr>
        <w:pStyle w:val="0"/>
        <w:spacing w:before="200" w:line-rule="auto"/>
        <w:ind w:firstLine="540"/>
        <w:jc w:val="both"/>
      </w:pPr>
      <w:r>
        <w:rPr>
          <w:sz w:val="20"/>
        </w:rPr>
        <w:t xml:space="preserve">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pPr>
        <w:pStyle w:val="0"/>
        <w:spacing w:before="200" w:line-rule="auto"/>
        <w:ind w:firstLine="540"/>
        <w:jc w:val="both"/>
      </w:pPr>
      <w:r>
        <w:rPr>
          <w:sz w:val="20"/>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pPr>
        <w:pStyle w:val="0"/>
        <w:spacing w:before="200" w:line-rule="auto"/>
        <w:ind w:firstLine="540"/>
        <w:jc w:val="both"/>
      </w:pPr>
      <w:r>
        <w:rPr>
          <w:sz w:val="20"/>
        </w:rPr>
        <w:t xml:space="preserve">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pPr>
        <w:pStyle w:val="0"/>
        <w:spacing w:before="200" w:line-rule="auto"/>
        <w:ind w:firstLine="540"/>
        <w:jc w:val="both"/>
      </w:pPr>
      <w:r>
        <w:rPr>
          <w:sz w:val="20"/>
        </w:rPr>
        <w:t xml:space="preserve">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pPr>
        <w:pStyle w:val="0"/>
        <w:spacing w:before="200" w:line-rule="auto"/>
        <w:ind w:firstLine="540"/>
        <w:jc w:val="both"/>
      </w:pPr>
      <w:r>
        <w:rPr>
          <w:sz w:val="20"/>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pPr>
        <w:pStyle w:val="0"/>
        <w:spacing w:before="200" w:line-rule="auto"/>
        <w:ind w:firstLine="540"/>
        <w:jc w:val="both"/>
      </w:pPr>
      <w:r>
        <w:rPr>
          <w:sz w:val="20"/>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pPr>
        <w:pStyle w:val="0"/>
        <w:spacing w:before="200" w:line-rule="auto"/>
        <w:ind w:firstLine="540"/>
        <w:jc w:val="both"/>
      </w:pPr>
      <w:r>
        <w:rPr>
          <w:sz w:val="20"/>
        </w:rPr>
        <w:t xml:space="preserve">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pPr>
        <w:pStyle w:val="0"/>
        <w:spacing w:before="200" w:line-rule="auto"/>
        <w:ind w:firstLine="540"/>
        <w:jc w:val="both"/>
      </w:pPr>
      <w:r>
        <w:rPr>
          <w:sz w:val="20"/>
        </w:rP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pPr>
        <w:pStyle w:val="0"/>
        <w:spacing w:before="200" w:line-rule="auto"/>
        <w:ind w:firstLine="540"/>
        <w:jc w:val="both"/>
      </w:pPr>
      <w:r>
        <w:rPr>
          <w:sz w:val="20"/>
        </w:rPr>
        <w:t xml:space="preserve">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pPr>
        <w:pStyle w:val="0"/>
        <w:spacing w:before="200" w:line-rule="auto"/>
        <w:ind w:firstLine="540"/>
        <w:jc w:val="both"/>
      </w:pPr>
      <w:r>
        <w:rPr>
          <w:sz w:val="20"/>
        </w:rPr>
        <w:t xml:space="preserve">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pPr>
        <w:pStyle w:val="0"/>
        <w:spacing w:before="200" w:line-rule="auto"/>
        <w:ind w:firstLine="540"/>
        <w:jc w:val="both"/>
      </w:pPr>
      <w:r>
        <w:rPr>
          <w:sz w:val="20"/>
        </w:rP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pPr>
        <w:pStyle w:val="0"/>
        <w:spacing w:before="200" w:line-rule="auto"/>
        <w:ind w:firstLine="540"/>
        <w:jc w:val="both"/>
      </w:pPr>
      <w:r>
        <w:rPr>
          <w:sz w:val="20"/>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45.5.3. По учебному предмету "Информатика" (на базовом уровне):</w:t>
      </w:r>
    </w:p>
    <w:p>
      <w:pPr>
        <w:pStyle w:val="0"/>
        <w:spacing w:before="200" w:line-rule="auto"/>
        <w:ind w:firstLine="540"/>
        <w:jc w:val="both"/>
      </w:pPr>
      <w:r>
        <w:rPr>
          <w:sz w:val="20"/>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pPr>
        <w:pStyle w:val="0"/>
        <w:spacing w:before="200" w:line-rule="auto"/>
        <w:ind w:firstLine="540"/>
        <w:jc w:val="both"/>
      </w:pPr>
      <w:r>
        <w:rPr>
          <w:sz w:val="20"/>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pPr>
        <w:pStyle w:val="0"/>
        <w:spacing w:before="200" w:line-rule="auto"/>
        <w:ind w:firstLine="540"/>
        <w:jc w:val="both"/>
      </w:pPr>
      <w:r>
        <w:rPr>
          <w:sz w:val="20"/>
        </w:rPr>
        <w:t xml:space="preserve">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pPr>
        <w:pStyle w:val="0"/>
        <w:spacing w:before="200" w:line-rule="auto"/>
        <w:ind w:firstLine="540"/>
        <w:jc w:val="both"/>
      </w:pPr>
      <w:r>
        <w:rPr>
          <w:sz w:val="20"/>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pPr>
        <w:pStyle w:val="0"/>
        <w:spacing w:before="200" w:line-rule="auto"/>
        <w:ind w:firstLine="540"/>
        <w:jc w:val="both"/>
      </w:pPr>
      <w:r>
        <w:rPr>
          <w:sz w:val="20"/>
        </w:rP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pPr>
        <w:pStyle w:val="0"/>
        <w:spacing w:before="200" w:line-rule="auto"/>
        <w:ind w:firstLine="540"/>
        <w:jc w:val="both"/>
      </w:pPr>
      <w:r>
        <w:rPr>
          <w:sz w:val="20"/>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pPr>
        <w:pStyle w:val="0"/>
        <w:spacing w:before="200" w:line-rule="auto"/>
        <w:ind w:firstLine="540"/>
        <w:jc w:val="both"/>
      </w:pPr>
      <w:r>
        <w:rPr>
          <w:sz w:val="20"/>
        </w:rPr>
        <w:t xml:space="preserve">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12)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pStyle w:val="0"/>
        <w:spacing w:before="200" w:line-rule="auto"/>
        <w:ind w:firstLine="540"/>
        <w:jc w:val="both"/>
      </w:pPr>
      <w:r>
        <w:rPr>
          <w:sz w:val="20"/>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45.5.4. По учебному предмету "Информатика" (на углубленном уровне):</w:t>
      </w:r>
    </w:p>
    <w:p>
      <w:pPr>
        <w:pStyle w:val="0"/>
        <w:spacing w:before="200" w:line-rule="auto"/>
        <w:ind w:firstLine="540"/>
        <w:jc w:val="both"/>
      </w:pPr>
      <w:r>
        <w:rPr>
          <w:sz w:val="20"/>
        </w:rPr>
        <w:t xml:space="preserve">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pPr>
        <w:pStyle w:val="0"/>
        <w:spacing w:before="200" w:line-rule="auto"/>
        <w:ind w:firstLine="540"/>
        <w:jc w:val="both"/>
      </w:pPr>
      <w:r>
        <w:rPr>
          <w:sz w:val="20"/>
        </w:rPr>
        <w:t xml:space="preserve">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pPr>
        <w:pStyle w:val="0"/>
        <w:spacing w:before="200" w:line-rule="auto"/>
        <w:ind w:firstLine="540"/>
        <w:jc w:val="both"/>
      </w:pPr>
      <w:r>
        <w:rPr>
          <w:sz w:val="20"/>
        </w:rPr>
        <w:t xml:space="preserve">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pPr>
        <w:pStyle w:val="0"/>
        <w:spacing w:before="200" w:line-rule="auto"/>
        <w:ind w:firstLine="540"/>
        <w:jc w:val="both"/>
      </w:pPr>
      <w:r>
        <w:rPr>
          <w:sz w:val="20"/>
        </w:rPr>
        <w:t xml:space="preserve">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pPr>
        <w:pStyle w:val="0"/>
        <w:spacing w:before="200" w:line-rule="auto"/>
        <w:ind w:firstLine="540"/>
        <w:jc w:val="both"/>
      </w:pPr>
      <w:r>
        <w:rPr>
          <w:sz w:val="20"/>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pPr>
        <w:pStyle w:val="0"/>
        <w:spacing w:before="200" w:line-rule="auto"/>
        <w:ind w:firstLine="540"/>
        <w:jc w:val="both"/>
      </w:pPr>
      <w:r>
        <w:rPr>
          <w:sz w:val="20"/>
        </w:rPr>
        <w:t xml:space="preserve">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pPr>
        <w:pStyle w:val="0"/>
        <w:spacing w:before="200" w:line-rule="auto"/>
        <w:ind w:firstLine="540"/>
        <w:jc w:val="both"/>
      </w:pPr>
      <w:r>
        <w:rPr>
          <w:sz w:val="20"/>
        </w:rP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pPr>
        <w:pStyle w:val="0"/>
        <w:spacing w:before="200" w:line-rule="auto"/>
        <w:ind w:firstLine="540"/>
        <w:jc w:val="both"/>
      </w:pPr>
      <w:r>
        <w:rPr>
          <w:sz w:val="20"/>
        </w:rPr>
        <w:t xml:space="preserve">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13)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45.6. Предметные результаты по предметной области "Общественно-научные предметы" должны обеспечивать:</w:t>
      </w:r>
    </w:p>
    <w:p>
      <w:pPr>
        <w:pStyle w:val="0"/>
        <w:spacing w:before="200" w:line-rule="auto"/>
        <w:ind w:firstLine="540"/>
        <w:jc w:val="both"/>
      </w:pPr>
      <w:r>
        <w:rPr>
          <w:sz w:val="20"/>
        </w:rPr>
        <w:t xml:space="preserve">45.6.1. По учебному предмету "История":</w:t>
      </w:r>
    </w:p>
    <w:p>
      <w:pPr>
        <w:pStyle w:val="0"/>
        <w:spacing w:before="200" w:line-rule="auto"/>
        <w:ind w:firstLine="540"/>
        <w:jc w:val="both"/>
      </w:pPr>
      <w:r>
        <w:rPr>
          <w:sz w:val="20"/>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0"/>
        <w:spacing w:before="200" w:line-rule="auto"/>
        <w:ind w:firstLine="540"/>
        <w:jc w:val="both"/>
      </w:pPr>
      <w:r>
        <w:rPr>
          <w:sz w:val="20"/>
        </w:rPr>
        <w:t xml:space="preserve">2) умение выявлять особенности развития культуры, быта и нравов народов в различные исторические эпохи;</w:t>
      </w:r>
    </w:p>
    <w:p>
      <w:pPr>
        <w:pStyle w:val="0"/>
        <w:spacing w:before="200" w:line-rule="auto"/>
        <w:ind w:firstLine="540"/>
        <w:jc w:val="both"/>
      </w:pPr>
      <w:r>
        <w:rPr>
          <w:sz w:val="20"/>
        </w:rPr>
        <w:t xml:space="preserve">3) овладение историческими понятиями и их использование для решения учебных и практических задач;</w:t>
      </w:r>
    </w:p>
    <w:p>
      <w:pPr>
        <w:pStyle w:val="0"/>
        <w:spacing w:before="200" w:line-rule="auto"/>
        <w:ind w:firstLine="540"/>
        <w:jc w:val="both"/>
      </w:pPr>
      <w:r>
        <w:rPr>
          <w:sz w:val="20"/>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0"/>
        <w:spacing w:before="200" w:line-rule="auto"/>
        <w:ind w:firstLine="540"/>
        <w:jc w:val="both"/>
      </w:pPr>
      <w:r>
        <w:rPr>
          <w:sz w:val="20"/>
        </w:rPr>
        <w:t xml:space="preserve">5) умение выявлять существенные черты и характерные признаки исторических событий, явлений, процессов;</w:t>
      </w:r>
    </w:p>
    <w:p>
      <w:pPr>
        <w:pStyle w:val="0"/>
        <w:spacing w:before="200" w:line-rule="auto"/>
        <w:ind w:firstLine="540"/>
        <w:jc w:val="both"/>
      </w:pPr>
      <w:r>
        <w:rPr>
          <w:sz w:val="20"/>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pPr>
        <w:pStyle w:val="0"/>
        <w:spacing w:before="200" w:line-rule="auto"/>
        <w:ind w:firstLine="540"/>
        <w:jc w:val="both"/>
      </w:pPr>
      <w:r>
        <w:rPr>
          <w:sz w:val="20"/>
        </w:rPr>
        <w:t xml:space="preserve">7) умение сравнивать исторические события, явления, процессы в различные исторические эпохи;</w:t>
      </w:r>
    </w:p>
    <w:p>
      <w:pPr>
        <w:pStyle w:val="0"/>
        <w:spacing w:before="200" w:line-rule="auto"/>
        <w:ind w:firstLine="540"/>
        <w:jc w:val="both"/>
      </w:pPr>
      <w:r>
        <w:rPr>
          <w:sz w:val="20"/>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9) умение различать основные типы исторических источников: письменные, вещественные, аудиовизуальные;</w:t>
      </w:r>
    </w:p>
    <w:p>
      <w:pPr>
        <w:pStyle w:val="0"/>
        <w:spacing w:before="200" w:line-rule="auto"/>
        <w:ind w:firstLine="540"/>
        <w:jc w:val="both"/>
      </w:pPr>
      <w:r>
        <w:rPr>
          <w:sz w:val="20"/>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pPr>
        <w:pStyle w:val="0"/>
        <w:spacing w:before="200" w:line-rule="auto"/>
        <w:ind w:firstLine="540"/>
        <w:jc w:val="both"/>
      </w:pPr>
      <w:r>
        <w:rPr>
          <w:sz w:val="20"/>
        </w:rPr>
        <w:t xml:space="preserve">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pPr>
        <w:pStyle w:val="0"/>
        <w:spacing w:before="200" w:line-rule="auto"/>
        <w:ind w:firstLine="540"/>
        <w:jc w:val="both"/>
      </w:pPr>
      <w:r>
        <w:rPr>
          <w:sz w:val="20"/>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pPr>
        <w:pStyle w:val="0"/>
        <w:spacing w:before="200" w:line-rule="auto"/>
        <w:ind w:firstLine="540"/>
        <w:jc w:val="both"/>
      </w:pPr>
      <w:r>
        <w:rPr>
          <w:sz w:val="20"/>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pPr>
        <w:pStyle w:val="0"/>
        <w:spacing w:before="200" w:line-rule="auto"/>
        <w:ind w:firstLine="540"/>
        <w:jc w:val="both"/>
      </w:pPr>
      <w:r>
        <w:rPr>
          <w:sz w:val="20"/>
        </w:rPr>
        <w:t xml:space="preserve">45.6.1.1. По учебному курсу "История России":</w:t>
      </w:r>
    </w:p>
    <w:p>
      <w:pPr>
        <w:pStyle w:val="0"/>
        <w:spacing w:before="200" w:line-rule="auto"/>
        <w:ind w:firstLine="540"/>
        <w:jc w:val="both"/>
      </w:pPr>
      <w:r>
        <w:rPr>
          <w:sz w:val="20"/>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pPr>
        <w:pStyle w:val="0"/>
        <w:spacing w:before="200" w:line-rule="auto"/>
        <w:ind w:firstLine="540"/>
        <w:jc w:val="both"/>
      </w:pPr>
      <w:r>
        <w:rPr>
          <w:sz w:val="20"/>
        </w:rPr>
        <w:t xml:space="preserve">Роль и место России в мировой истории. Периодизация и источники российской истории.</w:t>
      </w:r>
    </w:p>
    <w:p>
      <w:pPr>
        <w:pStyle w:val="0"/>
        <w:spacing w:before="200" w:line-rule="auto"/>
        <w:ind w:firstLine="540"/>
        <w:jc w:val="both"/>
      </w:pPr>
      <w:r>
        <w:rPr>
          <w:sz w:val="20"/>
        </w:rPr>
        <w:t xml:space="preserve">Народы и государства на территории нашей страны в древности.</w:t>
      </w:r>
    </w:p>
    <w:p>
      <w:pPr>
        <w:pStyle w:val="0"/>
        <w:spacing w:before="200" w:line-rule="auto"/>
        <w:ind w:firstLine="540"/>
        <w:jc w:val="both"/>
      </w:pPr>
      <w:r>
        <w:rPr>
          <w:sz w:val="20"/>
        </w:rPr>
        <w:t xml:space="preserve">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pPr>
        <w:pStyle w:val="0"/>
        <w:spacing w:before="200" w:line-rule="auto"/>
        <w:ind w:firstLine="540"/>
        <w:jc w:val="both"/>
      </w:pPr>
      <w:r>
        <w:rPr>
          <w:sz w:val="20"/>
        </w:rPr>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pPr>
        <w:pStyle w:val="0"/>
        <w:spacing w:before="200" w:line-rule="auto"/>
        <w:ind w:firstLine="540"/>
        <w:jc w:val="both"/>
      </w:pPr>
      <w:r>
        <w:rPr>
          <w:sz w:val="20"/>
        </w:rPr>
        <w:t xml:space="preserve">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pPr>
        <w:pStyle w:val="0"/>
        <w:spacing w:before="200" w:line-rule="auto"/>
        <w:ind w:firstLine="540"/>
        <w:jc w:val="both"/>
      </w:pPr>
      <w:r>
        <w:rPr>
          <w:sz w:val="20"/>
        </w:rP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pPr>
        <w:pStyle w:val="0"/>
        <w:spacing w:before="200" w:line-rule="auto"/>
        <w:ind w:firstLine="540"/>
        <w:jc w:val="both"/>
      </w:pPr>
      <w:r>
        <w:rPr>
          <w:sz w:val="20"/>
        </w:rPr>
        <w:t xml:space="preserve">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pPr>
        <w:pStyle w:val="0"/>
        <w:spacing w:before="200" w:line-rule="auto"/>
        <w:ind w:firstLine="540"/>
        <w:jc w:val="both"/>
      </w:pPr>
      <w:r>
        <w:rPr>
          <w:sz w:val="20"/>
        </w:rPr>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pPr>
        <w:pStyle w:val="0"/>
        <w:spacing w:before="200" w:line-rule="auto"/>
        <w:ind w:firstLine="540"/>
        <w:jc w:val="both"/>
      </w:pPr>
      <w:r>
        <w:rPr>
          <w:sz w:val="20"/>
        </w:rPr>
        <w:t xml:space="preserve">Реформы середины XVI в. Земские соборы. Формирование органов местного самоуправления.</w:t>
      </w:r>
    </w:p>
    <w:p>
      <w:pPr>
        <w:pStyle w:val="0"/>
        <w:spacing w:before="200" w:line-rule="auto"/>
        <w:ind w:firstLine="540"/>
        <w:jc w:val="both"/>
      </w:pPr>
      <w:r>
        <w:rPr>
          <w:sz w:val="20"/>
        </w:rPr>
        <w:t xml:space="preserve">Внешняя политика России в XVI в.</w:t>
      </w:r>
    </w:p>
    <w:p>
      <w:pPr>
        <w:pStyle w:val="0"/>
        <w:spacing w:before="200" w:line-rule="auto"/>
        <w:ind w:firstLine="540"/>
        <w:jc w:val="both"/>
      </w:pPr>
      <w:r>
        <w:rPr>
          <w:sz w:val="20"/>
        </w:rPr>
        <w:t xml:space="preserve">Социальная структура российского общества. Начало закрепощения крестьян. Формирование вольного казачества. Многонациональный состав населения.</w:t>
      </w:r>
    </w:p>
    <w:p>
      <w:pPr>
        <w:pStyle w:val="0"/>
        <w:spacing w:before="200" w:line-rule="auto"/>
        <w:ind w:firstLine="540"/>
        <w:jc w:val="both"/>
      </w:pPr>
      <w:r>
        <w:rPr>
          <w:sz w:val="20"/>
        </w:rPr>
        <w:t xml:space="preserve">Культурное пространство России в XVI в.</w:t>
      </w:r>
    </w:p>
    <w:p>
      <w:pPr>
        <w:pStyle w:val="0"/>
        <w:spacing w:before="200" w:line-rule="auto"/>
        <w:ind w:firstLine="540"/>
        <w:jc w:val="both"/>
      </w:pPr>
      <w:r>
        <w:rPr>
          <w:sz w:val="20"/>
        </w:rPr>
        <w:t xml:space="preserve">Опричнина: сущность, результаты и последствия. Россия в конце XVI в. Пресечение династии Рюриковичей.</w:t>
      </w:r>
    </w:p>
    <w:p>
      <w:pPr>
        <w:pStyle w:val="0"/>
        <w:spacing w:before="200" w:line-rule="auto"/>
        <w:ind w:firstLine="540"/>
        <w:jc w:val="both"/>
      </w:pPr>
      <w:r>
        <w:rPr>
          <w:sz w:val="20"/>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pPr>
        <w:pStyle w:val="0"/>
        <w:spacing w:before="200" w:line-rule="auto"/>
        <w:ind w:firstLine="540"/>
        <w:jc w:val="both"/>
      </w:pPr>
      <w:r>
        <w:rPr>
          <w:sz w:val="20"/>
        </w:rP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pPr>
        <w:pStyle w:val="0"/>
        <w:spacing w:before="200" w:line-rule="auto"/>
        <w:ind w:firstLine="540"/>
        <w:jc w:val="both"/>
      </w:pPr>
      <w:r>
        <w:rPr>
          <w:sz w:val="20"/>
        </w:rP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pPr>
        <w:pStyle w:val="0"/>
        <w:spacing w:before="200" w:line-rule="auto"/>
        <w:ind w:firstLine="540"/>
        <w:jc w:val="both"/>
      </w:pPr>
      <w:r>
        <w:rPr>
          <w:sz w:val="20"/>
        </w:rPr>
        <w:t xml:space="preserve">Эпоха "дворцовых переворотов": Причины и сущность дворцовых переворотов. Внутренняя и внешняя политика России в 1725 - 1762 гг.</w:t>
      </w:r>
    </w:p>
    <w:p>
      <w:pPr>
        <w:pStyle w:val="0"/>
        <w:spacing w:before="200" w:line-rule="auto"/>
        <w:ind w:firstLine="540"/>
        <w:jc w:val="both"/>
      </w:pPr>
      <w:r>
        <w:rPr>
          <w:sz w:val="20"/>
        </w:rPr>
        <w:t xml:space="preserve">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pPr>
        <w:pStyle w:val="0"/>
        <w:spacing w:before="200" w:line-rule="auto"/>
        <w:ind w:firstLine="540"/>
        <w:jc w:val="both"/>
      </w:pPr>
      <w:r>
        <w:rPr>
          <w:sz w:val="20"/>
        </w:rPr>
        <w:t xml:space="preserve">Внешняя политика России в период правления Екатерины II, ее основные задачи, направления, итоги.</w:t>
      </w:r>
    </w:p>
    <w:p>
      <w:pPr>
        <w:pStyle w:val="0"/>
        <w:spacing w:before="200" w:line-rule="auto"/>
        <w:ind w:firstLine="540"/>
        <w:jc w:val="both"/>
      </w:pPr>
      <w:r>
        <w:rPr>
          <w:sz w:val="20"/>
        </w:rPr>
        <w:t xml:space="preserve">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pPr>
        <w:pStyle w:val="0"/>
        <w:spacing w:before="200" w:line-rule="auto"/>
        <w:ind w:firstLine="540"/>
        <w:jc w:val="both"/>
      </w:pPr>
      <w:r>
        <w:rPr>
          <w:sz w:val="20"/>
        </w:rPr>
        <w:t xml:space="preserve">Внутренняя и внешняя политика Павла I. Ограничение дворянских привилегий.</w:t>
      </w:r>
    </w:p>
    <w:p>
      <w:pPr>
        <w:pStyle w:val="0"/>
        <w:spacing w:before="200" w:line-rule="auto"/>
        <w:ind w:firstLine="540"/>
        <w:jc w:val="both"/>
      </w:pPr>
      <w:r>
        <w:rPr>
          <w:sz w:val="20"/>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pPr>
        <w:pStyle w:val="0"/>
        <w:spacing w:before="200" w:line-rule="auto"/>
        <w:ind w:firstLine="540"/>
        <w:jc w:val="both"/>
      </w:pPr>
      <w:r>
        <w:rPr>
          <w:sz w:val="20"/>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pPr>
        <w:pStyle w:val="0"/>
        <w:spacing w:before="200" w:line-rule="auto"/>
        <w:ind w:firstLine="540"/>
        <w:jc w:val="both"/>
      </w:pPr>
      <w:r>
        <w:rPr>
          <w:sz w:val="20"/>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pPr>
        <w:pStyle w:val="0"/>
        <w:spacing w:before="200" w:line-rule="auto"/>
        <w:ind w:firstLine="540"/>
        <w:jc w:val="both"/>
      </w:pPr>
      <w:r>
        <w:rPr>
          <w:sz w:val="20"/>
        </w:rP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pPr>
        <w:pStyle w:val="0"/>
        <w:spacing w:before="200" w:line-rule="auto"/>
        <w:ind w:firstLine="540"/>
        <w:jc w:val="both"/>
      </w:pPr>
      <w:r>
        <w:rPr>
          <w:sz w:val="20"/>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pPr>
        <w:pStyle w:val="0"/>
        <w:spacing w:before="200" w:line-rule="auto"/>
        <w:ind w:firstLine="540"/>
        <w:jc w:val="both"/>
      </w:pPr>
      <w:r>
        <w:rPr>
          <w:sz w:val="20"/>
        </w:rPr>
        <w:t xml:space="preserve">45.6.1.2. По учебному курсу "Всеобщая история":</w:t>
      </w:r>
    </w:p>
    <w:p>
      <w:pPr>
        <w:pStyle w:val="0"/>
        <w:spacing w:before="200" w:line-rule="auto"/>
        <w:ind w:firstLine="540"/>
        <w:jc w:val="both"/>
      </w:pPr>
      <w:r>
        <w:rPr>
          <w:sz w:val="20"/>
        </w:rPr>
        <w:t xml:space="preserve">Происхождение человека. Первобытное общество.</w:t>
      </w:r>
    </w:p>
    <w:p>
      <w:pPr>
        <w:pStyle w:val="0"/>
        <w:spacing w:before="200" w:line-rule="auto"/>
        <w:ind w:firstLine="540"/>
        <w:jc w:val="both"/>
      </w:pPr>
      <w:r>
        <w:rPr>
          <w:sz w:val="20"/>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pPr>
        <w:pStyle w:val="0"/>
        <w:spacing w:before="200" w:line-rule="auto"/>
        <w:ind w:firstLine="540"/>
        <w:jc w:val="both"/>
      </w:pPr>
      <w:r>
        <w:rPr>
          <w:sz w:val="20"/>
        </w:rPr>
        <w:t xml:space="preserve">Античность. Древняя Греция. Эллинизм. Культура и религия Древней Греции. Культура эллинистического мира.</w:t>
      </w:r>
    </w:p>
    <w:p>
      <w:pPr>
        <w:pStyle w:val="0"/>
        <w:spacing w:before="200" w:line-rule="auto"/>
        <w:ind w:firstLine="540"/>
        <w:jc w:val="both"/>
      </w:pPr>
      <w:r>
        <w:rPr>
          <w:sz w:val="20"/>
        </w:rPr>
        <w:t xml:space="preserve">Древний Рим. Культура и религия Древнего Рима. Возникновение и развитие христианства.</w:t>
      </w:r>
    </w:p>
    <w:p>
      <w:pPr>
        <w:pStyle w:val="0"/>
        <w:spacing w:before="200" w:line-rule="auto"/>
        <w:ind w:firstLine="540"/>
        <w:jc w:val="both"/>
      </w:pPr>
      <w:r>
        <w:rPr>
          <w:sz w:val="20"/>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pPr>
        <w:pStyle w:val="0"/>
        <w:spacing w:before="200" w:line-rule="auto"/>
        <w:ind w:firstLine="540"/>
        <w:jc w:val="both"/>
      </w:pPr>
      <w:r>
        <w:rPr>
          <w:sz w:val="20"/>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w:t>
      </w:r>
    </w:p>
    <w:p>
      <w:pPr>
        <w:pStyle w:val="0"/>
        <w:spacing w:before="200" w:line-rule="auto"/>
        <w:ind w:firstLine="540"/>
        <w:jc w:val="both"/>
      </w:pPr>
      <w:r>
        <w:rPr>
          <w:sz w:val="20"/>
        </w:rPr>
        <w:t xml:space="preserve">Реформация и контрреформация в Европе.</w:t>
      </w:r>
    </w:p>
    <w:p>
      <w:pPr>
        <w:pStyle w:val="0"/>
        <w:spacing w:before="200" w:line-rule="auto"/>
        <w:ind w:firstLine="540"/>
        <w:jc w:val="both"/>
      </w:pPr>
      <w:r>
        <w:rPr>
          <w:sz w:val="20"/>
        </w:rPr>
        <w:t xml:space="preserve">Политическое и социально-экономическое развитие Испании, Франции, Англии в конце XV - XVII вв.</w:t>
      </w:r>
    </w:p>
    <w:p>
      <w:pPr>
        <w:pStyle w:val="0"/>
        <w:spacing w:before="200" w:line-rule="auto"/>
        <w:ind w:firstLine="540"/>
        <w:jc w:val="both"/>
      </w:pPr>
      <w:r>
        <w:rPr>
          <w:sz w:val="20"/>
        </w:rPr>
        <w:t xml:space="preserve">Внутриполитическое развитие Османской империи, Индии, Китая, Японии в конце XV - XVII вв.</w:t>
      </w:r>
    </w:p>
    <w:p>
      <w:pPr>
        <w:pStyle w:val="0"/>
        <w:spacing w:before="200" w:line-rule="auto"/>
        <w:ind w:firstLine="540"/>
        <w:jc w:val="both"/>
      </w:pPr>
      <w:r>
        <w:rPr>
          <w:sz w:val="20"/>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pPr>
        <w:pStyle w:val="0"/>
        <w:spacing w:before="200" w:line-rule="auto"/>
        <w:ind w:firstLine="540"/>
        <w:jc w:val="both"/>
      </w:pPr>
      <w:r>
        <w:rPr>
          <w:sz w:val="20"/>
        </w:rPr>
        <w:t xml:space="preserve">Международные отношения в конце XV - XVII вв.</w:t>
      </w:r>
    </w:p>
    <w:p>
      <w:pPr>
        <w:pStyle w:val="0"/>
        <w:spacing w:before="200" w:line-rule="auto"/>
        <w:ind w:firstLine="540"/>
        <w:jc w:val="both"/>
      </w:pPr>
      <w:r>
        <w:rPr>
          <w:sz w:val="20"/>
        </w:rPr>
        <w:t xml:space="preserve">Культура и картина мира человека раннего Нового времени.</w:t>
      </w:r>
    </w:p>
    <w:p>
      <w:pPr>
        <w:pStyle w:val="0"/>
        <w:spacing w:before="200" w:line-rule="auto"/>
        <w:ind w:firstLine="540"/>
        <w:jc w:val="both"/>
      </w:pPr>
      <w:r>
        <w:rPr>
          <w:sz w:val="20"/>
        </w:rPr>
        <w:t xml:space="preserve">История Нового времени: Периодизация и характеристика основных этапов.</w:t>
      </w:r>
    </w:p>
    <w:p>
      <w:pPr>
        <w:pStyle w:val="0"/>
        <w:spacing w:before="200" w:line-rule="auto"/>
        <w:ind w:firstLine="540"/>
        <w:jc w:val="both"/>
      </w:pPr>
      <w:r>
        <w:rPr>
          <w:sz w:val="20"/>
        </w:rPr>
        <w:t xml:space="preserve">Эпоха Просвещения. Просвещенный абсолютизм: общее и особенное.</w:t>
      </w:r>
    </w:p>
    <w:p>
      <w:pPr>
        <w:pStyle w:val="0"/>
        <w:spacing w:before="200" w:line-rule="auto"/>
        <w:ind w:firstLine="540"/>
        <w:jc w:val="both"/>
      </w:pPr>
      <w:r>
        <w:rPr>
          <w:sz w:val="20"/>
        </w:rPr>
        <w:t xml:space="preserve">Социально-экономическое развитие Англии в XVIII в. Промышленный переворот. Развитие парламентской монархии в Англии в XVIII в.</w:t>
      </w:r>
    </w:p>
    <w:p>
      <w:pPr>
        <w:pStyle w:val="0"/>
        <w:spacing w:before="200" w:line-rule="auto"/>
        <w:ind w:firstLine="540"/>
        <w:jc w:val="both"/>
      </w:pPr>
      <w:r>
        <w:rPr>
          <w:sz w:val="20"/>
        </w:rPr>
        <w:t xml:space="preserve">Абсолютная монархия во Франции. Особенности положения третьего сословия. Французская революция XVIII в.</w:t>
      </w:r>
    </w:p>
    <w:p>
      <w:pPr>
        <w:pStyle w:val="0"/>
        <w:spacing w:before="200" w:line-rule="auto"/>
        <w:ind w:firstLine="540"/>
        <w:jc w:val="both"/>
      </w:pPr>
      <w:r>
        <w:rPr>
          <w:sz w:val="20"/>
        </w:rPr>
        <w:t xml:space="preserve">Своеобразие Священной Римской империи германской нации и государств, входивших в ее состав. Создание королевства Пруссия.</w:t>
      </w:r>
    </w:p>
    <w:p>
      <w:pPr>
        <w:pStyle w:val="0"/>
        <w:spacing w:before="200" w:line-rule="auto"/>
        <w:ind w:firstLine="540"/>
        <w:jc w:val="both"/>
      </w:pPr>
      <w:r>
        <w:rPr>
          <w:sz w:val="20"/>
        </w:rPr>
        <w:t xml:space="preserve">Характерные черты международных отношений XVIII в. Война за независимость британских колоний в Северной Америке и образование США.</w:t>
      </w:r>
    </w:p>
    <w:p>
      <w:pPr>
        <w:pStyle w:val="0"/>
        <w:spacing w:before="200" w:line-rule="auto"/>
        <w:ind w:firstLine="540"/>
        <w:jc w:val="both"/>
      </w:pPr>
      <w:r>
        <w:rPr>
          <w:sz w:val="20"/>
        </w:rPr>
        <w:t xml:space="preserve">Создание колониальных империй. Внутренняя и внешняя политика Османской империи, Индии, Китая, Японии. Колониальный период в Латинской Америке.</w:t>
      </w:r>
    </w:p>
    <w:p>
      <w:pPr>
        <w:pStyle w:val="0"/>
        <w:spacing w:before="200" w:line-rule="auto"/>
        <w:ind w:firstLine="540"/>
        <w:jc w:val="both"/>
      </w:pPr>
      <w:r>
        <w:rPr>
          <w:sz w:val="20"/>
        </w:rPr>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pPr>
        <w:pStyle w:val="0"/>
        <w:spacing w:before="200" w:line-rule="auto"/>
        <w:ind w:firstLine="540"/>
        <w:jc w:val="both"/>
      </w:pPr>
      <w:r>
        <w:rPr>
          <w:sz w:val="20"/>
        </w:rPr>
        <w:t xml:space="preserve">США в XIX - начале XX в. Гражданская война в США.</w:t>
      </w:r>
    </w:p>
    <w:p>
      <w:pPr>
        <w:pStyle w:val="0"/>
        <w:spacing w:before="200" w:line-rule="auto"/>
        <w:ind w:firstLine="540"/>
        <w:jc w:val="both"/>
      </w:pPr>
      <w:r>
        <w:rPr>
          <w:sz w:val="20"/>
        </w:rPr>
        <w:t xml:space="preserve">Борьба за освобождение и образование независимых государств в Латинской Америке в XIX в.</w:t>
      </w:r>
    </w:p>
    <w:p>
      <w:pPr>
        <w:pStyle w:val="0"/>
        <w:spacing w:before="200" w:line-rule="auto"/>
        <w:ind w:firstLine="540"/>
        <w:jc w:val="both"/>
      </w:pPr>
      <w:r>
        <w:rPr>
          <w:sz w:val="20"/>
        </w:rPr>
        <w:t xml:space="preserve">Политическое и социально-экономическое развитие Османской империи, Индии, Китая, Японии в XIX - начале XX в.</w:t>
      </w:r>
    </w:p>
    <w:p>
      <w:pPr>
        <w:pStyle w:val="0"/>
        <w:spacing w:before="200" w:line-rule="auto"/>
        <w:ind w:firstLine="540"/>
        <w:jc w:val="both"/>
      </w:pPr>
      <w:r>
        <w:rPr>
          <w:sz w:val="20"/>
        </w:rPr>
        <w:t xml:space="preserve">Колониальный раздел Африки. Антиколониальные движения.</w:t>
      </w:r>
    </w:p>
    <w:p>
      <w:pPr>
        <w:pStyle w:val="0"/>
        <w:spacing w:before="200" w:line-rule="auto"/>
        <w:ind w:firstLine="540"/>
        <w:jc w:val="both"/>
      </w:pPr>
      <w:r>
        <w:rPr>
          <w:sz w:val="20"/>
        </w:rPr>
        <w:t xml:space="preserve">Международные отношения в XIX в.</w:t>
      </w:r>
    </w:p>
    <w:p>
      <w:pPr>
        <w:pStyle w:val="0"/>
        <w:spacing w:before="200" w:line-rule="auto"/>
        <w:ind w:firstLine="540"/>
        <w:jc w:val="both"/>
      </w:pPr>
      <w:r>
        <w:rPr>
          <w:sz w:val="20"/>
        </w:rPr>
        <w:t xml:space="preserve">Развитие науки, образования и культуры в Новое время.</w:t>
      </w:r>
    </w:p>
    <w:p>
      <w:pPr>
        <w:pStyle w:val="0"/>
        <w:spacing w:before="200" w:line-rule="auto"/>
        <w:ind w:firstLine="540"/>
        <w:jc w:val="both"/>
      </w:pPr>
      <w:r>
        <w:rPr>
          <w:sz w:val="20"/>
        </w:rPr>
        <w:t xml:space="preserve">45.6.2. По учебному предмету "Обществознание":</w:t>
      </w:r>
    </w:p>
    <w:p>
      <w:pPr>
        <w:pStyle w:val="0"/>
        <w:spacing w:before="200" w:line-rule="auto"/>
        <w:ind w:firstLine="540"/>
        <w:jc w:val="both"/>
      </w:pPr>
      <w:r>
        <w:rPr>
          <w:sz w:val="20"/>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0"/>
        <w:spacing w:before="200" w:line-rule="auto"/>
        <w:ind w:firstLine="540"/>
        <w:jc w:val="both"/>
      </w:pPr>
      <w:r>
        <w:rPr>
          <w:sz w:val="20"/>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0"/>
        <w:spacing w:before="200" w:line-rule="auto"/>
        <w:ind w:firstLine="540"/>
        <w:jc w:val="both"/>
      </w:pPr>
      <w:r>
        <w:rPr>
          <w:sz w:val="20"/>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0"/>
        <w:spacing w:before="200" w:line-rule="auto"/>
        <w:ind w:firstLine="540"/>
        <w:jc w:val="both"/>
      </w:pPr>
      <w:r>
        <w:rPr>
          <w:sz w:val="20"/>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0"/>
        <w:spacing w:before="200" w:line-rule="auto"/>
        <w:ind w:firstLine="540"/>
        <w:jc w:val="both"/>
      </w:pPr>
      <w:r>
        <w:rPr>
          <w:sz w:val="20"/>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0"/>
        <w:spacing w:before="200" w:line-rule="auto"/>
        <w:ind w:firstLine="540"/>
        <w:jc w:val="both"/>
      </w:pPr>
      <w:r>
        <w:rPr>
          <w:sz w:val="20"/>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0"/>
        <w:spacing w:before="200" w:line-rule="auto"/>
        <w:ind w:firstLine="540"/>
        <w:jc w:val="both"/>
      </w:pPr>
      <w:r>
        <w:rPr>
          <w:sz w:val="20"/>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0"/>
        <w:spacing w:before="200" w:line-rule="auto"/>
        <w:ind w:firstLine="540"/>
        <w:jc w:val="both"/>
      </w:pPr>
      <w:r>
        <w:rPr>
          <w:sz w:val="20"/>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pStyle w:val="0"/>
        <w:spacing w:before="200" w:line-rule="auto"/>
        <w:ind w:firstLine="540"/>
        <w:jc w:val="both"/>
      </w:pPr>
      <w:r>
        <w:rPr>
          <w:sz w:val="20"/>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0"/>
        <w:spacing w:before="200" w:line-rule="auto"/>
        <w:ind w:firstLine="540"/>
        <w:jc w:val="both"/>
      </w:pPr>
      <w:r>
        <w:rPr>
          <w:sz w:val="20"/>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0"/>
        <w:spacing w:before="200" w:line-rule="auto"/>
        <w:ind w:firstLine="540"/>
        <w:jc w:val="both"/>
      </w:pPr>
      <w:r>
        <w:rPr>
          <w:sz w:val="20"/>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pPr>
        <w:pStyle w:val="0"/>
        <w:spacing w:before="200" w:line-rule="auto"/>
        <w:ind w:firstLine="540"/>
        <w:jc w:val="both"/>
      </w:pPr>
      <w:r>
        <w:rPr>
          <w:sz w:val="20"/>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0"/>
        <w:spacing w:before="200" w:line-rule="auto"/>
        <w:ind w:firstLine="540"/>
        <w:jc w:val="both"/>
      </w:pPr>
      <w:r>
        <w:rPr>
          <w:sz w:val="20"/>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pPr>
        <w:pStyle w:val="0"/>
        <w:spacing w:before="200" w:line-rule="auto"/>
        <w:ind w:firstLine="540"/>
        <w:jc w:val="both"/>
      </w:pPr>
      <w:r>
        <w:rPr>
          <w:sz w:val="20"/>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0"/>
        <w:spacing w:before="200" w:line-rule="auto"/>
        <w:ind w:firstLine="540"/>
        <w:jc w:val="both"/>
      </w:pPr>
      <w:r>
        <w:rPr>
          <w:sz w:val="20"/>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0"/>
        <w:spacing w:before="200" w:line-rule="auto"/>
        <w:ind w:firstLine="540"/>
        <w:jc w:val="both"/>
      </w:pPr>
      <w:r>
        <w:rPr>
          <w:sz w:val="20"/>
        </w:rPr>
        <w:t xml:space="preserve">45.6.3. По учебному предмету "География":</w:t>
      </w:r>
    </w:p>
    <w:p>
      <w:pPr>
        <w:pStyle w:val="0"/>
        <w:spacing w:before="200" w:line-rule="auto"/>
        <w:ind w:firstLine="540"/>
        <w:jc w:val="both"/>
      </w:pPr>
      <w:r>
        <w:rPr>
          <w:sz w:val="20"/>
        </w:rPr>
        <w:t xml:space="preserve">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pPr>
        <w:pStyle w:val="0"/>
        <w:spacing w:before="200" w:line-rule="auto"/>
        <w:ind w:firstLine="540"/>
        <w:jc w:val="both"/>
      </w:pPr>
      <w:r>
        <w:rPr>
          <w:sz w:val="20"/>
        </w:rPr>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pPr>
        <w:pStyle w:val="0"/>
        <w:spacing w:before="200" w:line-rule="auto"/>
        <w:ind w:firstLine="540"/>
        <w:jc w:val="both"/>
      </w:pPr>
      <w:r>
        <w:rPr>
          <w:sz w:val="20"/>
        </w:rPr>
        <w:t xml:space="preserve">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pPr>
        <w:pStyle w:val="0"/>
        <w:spacing w:before="200" w:line-rule="auto"/>
        <w:ind w:firstLine="540"/>
        <w:jc w:val="both"/>
      </w:pPr>
      <w:r>
        <w:rPr>
          <w:sz w:val="20"/>
        </w:rPr>
        <w:t xml:space="preserve">4) умение сравнивать изученные географические объекты, явления и процессы на основе выделения их существенных признаков;</w:t>
      </w:r>
    </w:p>
    <w:p>
      <w:pPr>
        <w:pStyle w:val="0"/>
        <w:spacing w:before="200" w:line-rule="auto"/>
        <w:ind w:firstLine="540"/>
        <w:jc w:val="both"/>
      </w:pPr>
      <w:r>
        <w:rPr>
          <w:sz w:val="20"/>
        </w:rPr>
        <w:t xml:space="preserve">5) умение классифицировать географические объекты и явления на основе их известных характерных свойств;</w:t>
      </w:r>
    </w:p>
    <w:p>
      <w:pPr>
        <w:pStyle w:val="0"/>
        <w:spacing w:before="200" w:line-rule="auto"/>
        <w:ind w:firstLine="540"/>
        <w:jc w:val="both"/>
      </w:pPr>
      <w:r>
        <w:rPr>
          <w:sz w:val="20"/>
        </w:rPr>
        <w:t xml:space="preserve">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pPr>
        <w:pStyle w:val="0"/>
        <w:spacing w:before="200" w:line-rule="auto"/>
        <w:ind w:firstLine="540"/>
        <w:jc w:val="both"/>
      </w:pPr>
      <w:r>
        <w:rPr>
          <w:sz w:val="20"/>
        </w:rPr>
        <w:t xml:space="preserve">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pPr>
        <w:pStyle w:val="0"/>
        <w:spacing w:before="200" w:line-rule="auto"/>
        <w:ind w:firstLine="540"/>
        <w:jc w:val="both"/>
      </w:pPr>
      <w:r>
        <w:rPr>
          <w:sz w:val="20"/>
        </w:rPr>
        <w:t xml:space="preserve">8) умение объяснять влияние изученных географических объектов и явлений на качество жизни человека и качество окружающей его среды;</w:t>
      </w:r>
    </w:p>
    <w:p>
      <w:pPr>
        <w:pStyle w:val="0"/>
        <w:spacing w:before="200" w:line-rule="auto"/>
        <w:ind w:firstLine="540"/>
        <w:jc w:val="both"/>
      </w:pPr>
      <w:r>
        <w:rPr>
          <w:sz w:val="20"/>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pPr>
        <w:pStyle w:val="0"/>
        <w:spacing w:before="200" w:line-rule="auto"/>
        <w:ind w:firstLine="540"/>
        <w:jc w:val="both"/>
      </w:pPr>
      <w:r>
        <w:rPr>
          <w:sz w:val="20"/>
        </w:rPr>
        <w:t xml:space="preserve">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0"/>
        <w:spacing w:before="200" w:line-rule="auto"/>
        <w:ind w:firstLine="540"/>
        <w:jc w:val="both"/>
      </w:pPr>
      <w:r>
        <w:rPr>
          <w:sz w:val="20"/>
        </w:rPr>
        <w:t xml:space="preserve">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0"/>
        <w:spacing w:before="200" w:line-rule="auto"/>
        <w:ind w:firstLine="540"/>
        <w:jc w:val="both"/>
      </w:pPr>
      <w:r>
        <w:rPr>
          <w:sz w:val="20"/>
        </w:rPr>
        <w:t xml:space="preserve">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pPr>
        <w:pStyle w:val="0"/>
        <w:spacing w:before="200" w:line-rule="auto"/>
        <w:ind w:firstLine="540"/>
        <w:jc w:val="both"/>
      </w:pPr>
      <w:r>
        <w:rPr>
          <w:sz w:val="20"/>
        </w:rPr>
        <w:t xml:space="preserve">45.7. Предметные результаты по предметной области "Естественнонаучные предметы" должны обеспечивать:</w:t>
      </w:r>
    </w:p>
    <w:p>
      <w:pPr>
        <w:pStyle w:val="0"/>
        <w:spacing w:before="200" w:line-rule="auto"/>
        <w:ind w:firstLine="540"/>
        <w:jc w:val="both"/>
      </w:pPr>
      <w:r>
        <w:rPr>
          <w:sz w:val="20"/>
        </w:rPr>
        <w:t xml:space="preserve">45.7.1. По учебному предмету "Физика" (на базовом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pPr>
        <w:pStyle w:val="0"/>
        <w:spacing w:before="200" w:line-rule="auto"/>
        <w:ind w:firstLine="540"/>
        <w:jc w:val="both"/>
      </w:pPr>
      <w:r>
        <w:rPr>
          <w:sz w:val="20"/>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pPr>
        <w:pStyle w:val="0"/>
        <w:spacing w:before="200" w:line-rule="auto"/>
        <w:ind w:firstLine="540"/>
        <w:jc w:val="both"/>
      </w:pPr>
      <w:r>
        <w:rPr>
          <w:sz w:val="20"/>
        </w:rPr>
        <w:t xml:space="preserve">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pPr>
        <w:pStyle w:val="0"/>
        <w:spacing w:before="200" w:line-rule="auto"/>
        <w:ind w:firstLine="540"/>
        <w:jc w:val="both"/>
      </w:pPr>
      <w:r>
        <w:rPr>
          <w:sz w:val="20"/>
        </w:rPr>
        <w:t xml:space="preserve">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pPr>
        <w:pStyle w:val="0"/>
        <w:spacing w:before="200" w:line-rule="auto"/>
        <w:ind w:firstLine="540"/>
        <w:jc w:val="both"/>
      </w:pPr>
      <w:r>
        <w:rPr>
          <w:sz w:val="20"/>
        </w:rPr>
        <w:t xml:space="preserve">45.7.2. По учебному предмету "Физика" (на углубленном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pPr>
        <w:pStyle w:val="0"/>
        <w:spacing w:before="200" w:line-rule="auto"/>
        <w:ind w:firstLine="540"/>
        <w:jc w:val="both"/>
      </w:pPr>
      <w:r>
        <w:rPr>
          <w:sz w:val="20"/>
        </w:rPr>
        <w:t xml:space="preserve">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pPr>
        <w:pStyle w:val="0"/>
        <w:spacing w:before="200" w:line-rule="auto"/>
        <w:ind w:firstLine="540"/>
        <w:jc w:val="both"/>
      </w:pPr>
      <w:r>
        <w:rPr>
          <w:sz w:val="20"/>
        </w:rPr>
        <w:t xml:space="preserve">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pPr>
        <w:pStyle w:val="0"/>
        <w:spacing w:before="200" w:line-rule="auto"/>
        <w:ind w:firstLine="540"/>
        <w:jc w:val="both"/>
      </w:pPr>
      <w:r>
        <w:rPr>
          <w:sz w:val="20"/>
        </w:rPr>
        <w:t xml:space="preserve">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pPr>
        <w:pStyle w:val="0"/>
        <w:spacing w:before="200" w:line-rule="auto"/>
        <w:ind w:firstLine="540"/>
        <w:jc w:val="both"/>
      </w:pPr>
      <w:r>
        <w:rPr>
          <w:sz w:val="20"/>
        </w:rPr>
        <w:t xml:space="preserve">45.7.3. По учебному предмету "Химия" (на базовом уровне):</w:t>
      </w:r>
    </w:p>
    <w:p>
      <w:pPr>
        <w:pStyle w:val="0"/>
        <w:spacing w:before="200" w:line-rule="auto"/>
        <w:ind w:firstLine="540"/>
        <w:jc w:val="both"/>
      </w:pPr>
      <w:r>
        <w:rPr>
          <w:sz w:val="20"/>
        </w:rPr>
        <w:t xml:space="preserve">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pPr>
        <w:pStyle w:val="0"/>
        <w:spacing w:before="200" w:line-rule="auto"/>
        <w:ind w:firstLine="540"/>
        <w:jc w:val="both"/>
      </w:pPr>
      <w:r>
        <w:rPr>
          <w:sz w:val="20"/>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pPr>
        <w:pStyle w:val="0"/>
        <w:spacing w:before="200" w:line-rule="auto"/>
        <w:ind w:firstLine="540"/>
        <w:jc w:val="both"/>
      </w:pPr>
      <w:r>
        <w:rPr>
          <w:sz w:val="20"/>
        </w:rPr>
        <w:t xml:space="preserve">3)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pPr>
        <w:pStyle w:val="0"/>
        <w:spacing w:before="200" w:line-rule="auto"/>
        <w:ind w:firstLine="540"/>
        <w:jc w:val="both"/>
      </w:pPr>
      <w:r>
        <w:rPr>
          <w:sz w:val="20"/>
        </w:rPr>
        <w:t xml:space="preserve">основополагающие законы химии: закон сохранения массы, периодический закон Д.И. Менделеева, закон постоянства состава, закон Авогадро;</w:t>
      </w:r>
    </w:p>
    <w:p>
      <w:pPr>
        <w:pStyle w:val="0"/>
        <w:spacing w:before="200" w:line-rule="auto"/>
        <w:ind w:firstLine="540"/>
        <w:jc w:val="both"/>
      </w:pPr>
      <w:r>
        <w:rPr>
          <w:sz w:val="20"/>
        </w:rPr>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pPr>
        <w:pStyle w:val="0"/>
        <w:spacing w:before="200" w:line-rule="auto"/>
        <w:ind w:firstLine="540"/>
        <w:jc w:val="both"/>
      </w:pPr>
      <w:r>
        <w:rPr>
          <w:sz w:val="20"/>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pPr>
        <w:pStyle w:val="0"/>
        <w:spacing w:before="200" w:line-rule="auto"/>
        <w:ind w:firstLine="540"/>
        <w:jc w:val="both"/>
      </w:pPr>
      <w:r>
        <w:rPr>
          <w:sz w:val="20"/>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pPr>
        <w:pStyle w:val="0"/>
        <w:spacing w:before="200" w:line-rule="auto"/>
        <w:ind w:firstLine="540"/>
        <w:jc w:val="both"/>
      </w:pPr>
      <w:r>
        <w:rPr>
          <w:sz w:val="20"/>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pPr>
        <w:pStyle w:val="0"/>
        <w:spacing w:before="200" w:line-rule="auto"/>
        <w:ind w:firstLine="540"/>
        <w:jc w:val="both"/>
      </w:pPr>
      <w:r>
        <w:rPr>
          <w:sz w:val="20"/>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pPr>
        <w:pStyle w:val="0"/>
        <w:spacing w:before="200" w:line-rule="auto"/>
        <w:ind w:firstLine="540"/>
        <w:jc w:val="both"/>
      </w:pPr>
      <w:r>
        <w:rPr>
          <w:sz w:val="20"/>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pPr>
        <w:pStyle w:val="0"/>
        <w:spacing w:before="200" w:line-rule="auto"/>
        <w:ind w:firstLine="540"/>
        <w:jc w:val="both"/>
      </w:pPr>
      <w:r>
        <w:rPr>
          <w:sz w:val="20"/>
        </w:rPr>
        <w:t xml:space="preserve">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pPr>
        <w:pStyle w:val="0"/>
        <w:spacing w:before="200" w:line-rule="auto"/>
        <w:ind w:firstLine="540"/>
        <w:jc w:val="both"/>
      </w:pPr>
      <w:r>
        <w:rPr>
          <w:sz w:val="20"/>
        </w:rPr>
        <w:t xml:space="preserve">10) наличие практических навыков планирования и осуществления следующих химических экспериментов:</w:t>
      </w:r>
    </w:p>
    <w:p>
      <w:pPr>
        <w:pStyle w:val="0"/>
        <w:spacing w:before="200" w:line-rule="auto"/>
        <w:ind w:firstLine="540"/>
        <w:jc w:val="both"/>
      </w:pPr>
      <w:r>
        <w:rPr>
          <w:sz w:val="20"/>
        </w:rPr>
        <w:t xml:space="preserve">изучение и описание физических свойств веществ;</w:t>
      </w:r>
    </w:p>
    <w:p>
      <w:pPr>
        <w:pStyle w:val="0"/>
        <w:spacing w:before="200" w:line-rule="auto"/>
        <w:ind w:firstLine="540"/>
        <w:jc w:val="both"/>
      </w:pPr>
      <w:r>
        <w:rPr>
          <w:sz w:val="20"/>
        </w:rPr>
        <w:t xml:space="preserve">ознакомление с физическими и химическими явлениями;</w:t>
      </w:r>
    </w:p>
    <w:p>
      <w:pPr>
        <w:pStyle w:val="0"/>
        <w:spacing w:before="200" w:line-rule="auto"/>
        <w:ind w:firstLine="540"/>
        <w:jc w:val="both"/>
      </w:pPr>
      <w:r>
        <w:rPr>
          <w:sz w:val="20"/>
        </w:rPr>
        <w:t xml:space="preserve">опыты, иллюстрирующие признаки протекания химических реакций;</w:t>
      </w:r>
    </w:p>
    <w:p>
      <w:pPr>
        <w:pStyle w:val="0"/>
        <w:spacing w:before="200" w:line-rule="auto"/>
        <w:ind w:firstLine="540"/>
        <w:jc w:val="both"/>
      </w:pPr>
      <w:r>
        <w:rPr>
          <w:sz w:val="20"/>
        </w:rPr>
        <w:t xml:space="preserve">изучение способов разделения смесей;</w:t>
      </w:r>
    </w:p>
    <w:p>
      <w:pPr>
        <w:pStyle w:val="0"/>
        <w:spacing w:before="200" w:line-rule="auto"/>
        <w:ind w:firstLine="540"/>
        <w:jc w:val="both"/>
      </w:pPr>
      <w:r>
        <w:rPr>
          <w:sz w:val="20"/>
        </w:rPr>
        <w:t xml:space="preserve">получение кислорода и изучение его свойств;</w:t>
      </w:r>
    </w:p>
    <w:p>
      <w:pPr>
        <w:pStyle w:val="0"/>
        <w:spacing w:before="200" w:line-rule="auto"/>
        <w:ind w:firstLine="540"/>
        <w:jc w:val="both"/>
      </w:pPr>
      <w:r>
        <w:rPr>
          <w:sz w:val="20"/>
        </w:rPr>
        <w:t xml:space="preserve">получение водорода и изучение его свойств;</w:t>
      </w:r>
    </w:p>
    <w:p>
      <w:pPr>
        <w:pStyle w:val="0"/>
        <w:spacing w:before="200" w:line-rule="auto"/>
        <w:ind w:firstLine="540"/>
        <w:jc w:val="both"/>
      </w:pPr>
      <w:r>
        <w:rPr>
          <w:sz w:val="20"/>
        </w:rPr>
        <w:t xml:space="preserve">получение углекислого газа и изучение его свойств;</w:t>
      </w:r>
    </w:p>
    <w:p>
      <w:pPr>
        <w:pStyle w:val="0"/>
        <w:spacing w:before="200" w:line-rule="auto"/>
        <w:ind w:firstLine="540"/>
        <w:jc w:val="both"/>
      </w:pPr>
      <w:r>
        <w:rPr>
          <w:sz w:val="20"/>
        </w:rPr>
        <w:t xml:space="preserve">получение аммиака и изучение его свойств;</w:t>
      </w:r>
    </w:p>
    <w:p>
      <w:pPr>
        <w:pStyle w:val="0"/>
        <w:spacing w:before="200" w:line-rule="auto"/>
        <w:ind w:firstLine="540"/>
        <w:jc w:val="both"/>
      </w:pPr>
      <w:r>
        <w:rPr>
          <w:sz w:val="20"/>
        </w:rPr>
        <w:t xml:space="preserve">приготовление растворов с определенной массовой долей растворенного вещества;</w:t>
      </w:r>
    </w:p>
    <w:p>
      <w:pPr>
        <w:pStyle w:val="0"/>
        <w:spacing w:before="200" w:line-rule="auto"/>
        <w:ind w:firstLine="540"/>
        <w:jc w:val="both"/>
      </w:pPr>
      <w:r>
        <w:rPr>
          <w:sz w:val="20"/>
        </w:rPr>
        <w:t xml:space="preserve">исследование и описание свойств неорганических веществ различных классов;</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кислот и щелочей;</w:t>
      </w:r>
    </w:p>
    <w:p>
      <w:pPr>
        <w:pStyle w:val="0"/>
        <w:spacing w:before="200" w:line-rule="auto"/>
        <w:ind w:firstLine="540"/>
        <w:jc w:val="both"/>
      </w:pPr>
      <w:r>
        <w:rPr>
          <w:sz w:val="20"/>
        </w:rPr>
        <w:t xml:space="preserve">изучение взаимодействия кислот с металлами, оксидами металлов, растворимыми и нерастворимыми основаниями, солями;</w:t>
      </w:r>
    </w:p>
    <w:p>
      <w:pPr>
        <w:pStyle w:val="0"/>
        <w:spacing w:before="200" w:line-rule="auto"/>
        <w:ind w:firstLine="540"/>
        <w:jc w:val="both"/>
      </w:pPr>
      <w:r>
        <w:rPr>
          <w:sz w:val="20"/>
        </w:rPr>
        <w:t xml:space="preserve">получение нерастворимых оснований;</w:t>
      </w:r>
    </w:p>
    <w:p>
      <w:pPr>
        <w:pStyle w:val="0"/>
        <w:spacing w:before="200" w:line-rule="auto"/>
        <w:ind w:firstLine="540"/>
        <w:jc w:val="both"/>
      </w:pPr>
      <w:r>
        <w:rPr>
          <w:sz w:val="20"/>
        </w:rPr>
        <w:t xml:space="preserve">вытеснение одного металла другим из раствора соли;</w:t>
      </w:r>
    </w:p>
    <w:p>
      <w:pPr>
        <w:pStyle w:val="0"/>
        <w:spacing w:before="200" w:line-rule="auto"/>
        <w:ind w:firstLine="540"/>
        <w:jc w:val="both"/>
      </w:pPr>
      <w:r>
        <w:rPr>
          <w:sz w:val="20"/>
        </w:rPr>
        <w:t xml:space="preserve">исследование амфотерных свойств гидроксидов алюминия и цинка;</w:t>
      </w:r>
    </w:p>
    <w:p>
      <w:pPr>
        <w:pStyle w:val="0"/>
        <w:spacing w:before="200" w:line-rule="auto"/>
        <w:ind w:firstLine="540"/>
        <w:jc w:val="both"/>
      </w:pPr>
      <w:r>
        <w:rPr>
          <w:sz w:val="20"/>
        </w:rPr>
        <w:t xml:space="preserve">решение экспериментальных задач по теме "Основные классы неорганических соединений";</w:t>
      </w:r>
    </w:p>
    <w:p>
      <w:pPr>
        <w:pStyle w:val="0"/>
        <w:spacing w:before="200" w:line-rule="auto"/>
        <w:ind w:firstLine="540"/>
        <w:jc w:val="both"/>
      </w:pPr>
      <w:r>
        <w:rPr>
          <w:sz w:val="20"/>
        </w:rPr>
        <w:t xml:space="preserve">решение экспериментальных задач по теме "Электролитическая диссоциация";</w:t>
      </w:r>
    </w:p>
    <w:p>
      <w:pPr>
        <w:pStyle w:val="0"/>
        <w:spacing w:before="200" w:line-rule="auto"/>
        <w:ind w:firstLine="540"/>
        <w:jc w:val="both"/>
      </w:pPr>
      <w:r>
        <w:rPr>
          <w:sz w:val="20"/>
        </w:rPr>
        <w:t xml:space="preserve">решение экспериментальных задач по теме "Важнейшие неметаллы и их соединения";</w:t>
      </w:r>
    </w:p>
    <w:p>
      <w:pPr>
        <w:pStyle w:val="0"/>
        <w:spacing w:before="200" w:line-rule="auto"/>
        <w:ind w:firstLine="540"/>
        <w:jc w:val="both"/>
      </w:pPr>
      <w:r>
        <w:rPr>
          <w:sz w:val="20"/>
        </w:rPr>
        <w:t xml:space="preserve">решение экспериментальных задач по теме "Важнейшие металлы и их соединения";</w:t>
      </w:r>
    </w:p>
    <w:p>
      <w:pPr>
        <w:pStyle w:val="0"/>
        <w:spacing w:before="200" w:line-rule="auto"/>
        <w:ind w:firstLine="540"/>
        <w:jc w:val="both"/>
      </w:pPr>
      <w:r>
        <w:rPr>
          <w:sz w:val="20"/>
        </w:rPr>
        <w:t xml:space="preserve">химические эксперименты, иллюстрирующие признаки протекания реакций ионного обмена;</w:t>
      </w:r>
    </w:p>
    <w:p>
      <w:pPr>
        <w:pStyle w:val="0"/>
        <w:spacing w:before="200" w:line-rule="auto"/>
        <w:ind w:firstLine="540"/>
        <w:jc w:val="both"/>
      </w:pPr>
      <w:r>
        <w:rPr>
          <w:sz w:val="20"/>
        </w:rPr>
        <w:t xml:space="preserve">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pPr>
        <w:pStyle w:val="0"/>
        <w:spacing w:before="200" w:line-rule="auto"/>
        <w:ind w:firstLine="540"/>
        <w:jc w:val="both"/>
      </w:pPr>
      <w:r>
        <w:rPr>
          <w:sz w:val="20"/>
        </w:rPr>
        <w:t xml:space="preserve">умение представлять результаты эксперимента в форме выводов, доказательств, графиков и таблиц и выявлять эмпирические закономерности;</w:t>
      </w:r>
    </w:p>
    <w:p>
      <w:pPr>
        <w:pStyle w:val="0"/>
        <w:spacing w:before="200" w:line-rule="auto"/>
        <w:ind w:firstLine="540"/>
        <w:jc w:val="both"/>
      </w:pPr>
      <w:r>
        <w:rPr>
          <w:sz w:val="20"/>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pPr>
        <w:pStyle w:val="0"/>
        <w:spacing w:before="200" w:line-rule="auto"/>
        <w:ind w:firstLine="540"/>
        <w:jc w:val="both"/>
      </w:pPr>
      <w:r>
        <w:rPr>
          <w:sz w:val="20"/>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pPr>
        <w:pStyle w:val="0"/>
        <w:spacing w:before="200" w:line-rule="auto"/>
        <w:ind w:firstLine="540"/>
        <w:jc w:val="both"/>
      </w:pPr>
      <w:r>
        <w:rPr>
          <w:sz w:val="20"/>
        </w:rPr>
        <w:t xml:space="preserve">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pPr>
        <w:pStyle w:val="0"/>
        <w:spacing w:before="200" w:line-rule="auto"/>
        <w:ind w:firstLine="540"/>
        <w:jc w:val="both"/>
      </w:pPr>
      <w:r>
        <w:rPr>
          <w:sz w:val="20"/>
        </w:rPr>
        <w:t xml:space="preserve">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pPr>
        <w:pStyle w:val="0"/>
        <w:spacing w:before="200" w:line-rule="auto"/>
        <w:ind w:firstLine="540"/>
        <w:jc w:val="both"/>
      </w:pPr>
      <w:r>
        <w:rPr>
          <w:sz w:val="20"/>
        </w:rPr>
        <w:t xml:space="preserve">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pPr>
        <w:pStyle w:val="0"/>
        <w:spacing w:before="200" w:line-rule="auto"/>
        <w:ind w:firstLine="540"/>
        <w:jc w:val="both"/>
      </w:pPr>
      <w:r>
        <w:rPr>
          <w:sz w:val="20"/>
        </w:rPr>
        <w:t xml:space="preserve">45.7.4. По учебному предмету "Химия" (на углубленном уровне):</w:t>
      </w:r>
    </w:p>
    <w:p>
      <w:pPr>
        <w:pStyle w:val="0"/>
        <w:spacing w:before="200" w:line-rule="auto"/>
        <w:ind w:firstLine="540"/>
        <w:jc w:val="both"/>
      </w:pPr>
      <w:r>
        <w:rPr>
          <w:sz w:val="20"/>
        </w:rPr>
        <w:t xml:space="preserve">1)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pPr>
        <w:pStyle w:val="0"/>
        <w:spacing w:before="200" w:line-rule="auto"/>
        <w:ind w:firstLine="540"/>
        <w:jc w:val="both"/>
      </w:pPr>
      <w:r>
        <w:rPr>
          <w:sz w:val="20"/>
        </w:rPr>
        <w:t xml:space="preserve">основополагающие законы: закон Авогадро и его следствия, закон Гесса и его следствия, закон действующих масс;</w:t>
      </w:r>
    </w:p>
    <w:p>
      <w:pPr>
        <w:pStyle w:val="0"/>
        <w:spacing w:before="200" w:line-rule="auto"/>
        <w:ind w:firstLine="540"/>
        <w:jc w:val="both"/>
      </w:pPr>
      <w:r>
        <w:rPr>
          <w:sz w:val="20"/>
        </w:rPr>
        <w:t xml:space="preserve">элементы химической термодинамики как одной из теоретических основ химии;</w:t>
      </w:r>
    </w:p>
    <w:p>
      <w:pPr>
        <w:pStyle w:val="0"/>
        <w:spacing w:before="200" w:line-rule="auto"/>
        <w:ind w:firstLine="540"/>
        <w:jc w:val="both"/>
      </w:pPr>
      <w:r>
        <w:rPr>
          <w:sz w:val="20"/>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pPr>
        <w:pStyle w:val="0"/>
        <w:spacing w:before="200" w:line-rule="auto"/>
        <w:ind w:firstLine="540"/>
        <w:jc w:val="both"/>
      </w:pPr>
      <w:r>
        <w:rPr>
          <w:sz w:val="20"/>
        </w:rPr>
        <w:t xml:space="preserve">3) умение составлять молекулярные и ионные уравнения гидролиза солей и предсказывать характер среды в водных растворах солей;</w:t>
      </w:r>
    </w:p>
    <w:p>
      <w:pPr>
        <w:pStyle w:val="0"/>
        <w:spacing w:before="200" w:line-rule="auto"/>
        <w:ind w:firstLine="540"/>
        <w:jc w:val="both"/>
      </w:pPr>
      <w:r>
        <w:rPr>
          <w:sz w:val="20"/>
        </w:rPr>
        <w:t xml:space="preserve">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pPr>
        <w:pStyle w:val="0"/>
        <w:spacing w:before="200" w:line-rule="auto"/>
        <w:ind w:firstLine="540"/>
        <w:jc w:val="both"/>
      </w:pPr>
      <w:r>
        <w:rPr>
          <w:sz w:val="20"/>
        </w:rP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pPr>
        <w:pStyle w:val="0"/>
        <w:spacing w:before="200" w:line-rule="auto"/>
        <w:ind w:firstLine="540"/>
        <w:jc w:val="both"/>
      </w:pPr>
      <w:r>
        <w:rPr>
          <w:sz w:val="20"/>
        </w:rPr>
        <w:t xml:space="preserve">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pPr>
        <w:pStyle w:val="0"/>
        <w:spacing w:before="200" w:line-rule="auto"/>
        <w:ind w:firstLine="540"/>
        <w:jc w:val="both"/>
      </w:pPr>
      <w:r>
        <w:rPr>
          <w:sz w:val="20"/>
        </w:rPr>
        <w:t xml:space="preserve">7) наличие практических навыков планирования и осуществления химических экспериментов:</w:t>
      </w:r>
    </w:p>
    <w:p>
      <w:pPr>
        <w:pStyle w:val="0"/>
        <w:spacing w:before="200" w:line-rule="auto"/>
        <w:ind w:firstLine="540"/>
        <w:jc w:val="both"/>
      </w:pPr>
      <w:r>
        <w:rPr>
          <w:sz w:val="20"/>
        </w:rPr>
        <w:t xml:space="preserve">приготовление растворов с определенной молярной концентрацией растворенного вещества;</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солей;</w:t>
      </w:r>
    </w:p>
    <w:p>
      <w:pPr>
        <w:pStyle w:val="0"/>
        <w:spacing w:before="200" w:line-rule="auto"/>
        <w:ind w:firstLine="540"/>
        <w:jc w:val="both"/>
      </w:pPr>
      <w:r>
        <w:rPr>
          <w:sz w:val="20"/>
        </w:rPr>
        <w:t xml:space="preserve">исследование амфотерных свойств гидроксида хрома (III);</w:t>
      </w:r>
    </w:p>
    <w:p>
      <w:pPr>
        <w:pStyle w:val="0"/>
        <w:spacing w:before="200" w:line-rule="auto"/>
        <w:ind w:firstLine="540"/>
        <w:jc w:val="both"/>
      </w:pPr>
      <w:r>
        <w:rPr>
          <w:sz w:val="20"/>
        </w:rPr>
        <w:t xml:space="preserve">умение решать экспериментальные задачи по теме "Окислительно-восстановительные реакции";</w:t>
      </w:r>
    </w:p>
    <w:p>
      <w:pPr>
        <w:pStyle w:val="0"/>
        <w:spacing w:before="200" w:line-rule="auto"/>
        <w:ind w:firstLine="540"/>
        <w:jc w:val="both"/>
      </w:pPr>
      <w:r>
        <w:rPr>
          <w:sz w:val="20"/>
        </w:rPr>
        <w:t xml:space="preserve">умение решать экспериментальные задачи по теме "Гидролиз солей";</w:t>
      </w:r>
    </w:p>
    <w:p>
      <w:pPr>
        <w:pStyle w:val="0"/>
        <w:spacing w:before="200" w:line-rule="auto"/>
        <w:ind w:firstLine="540"/>
        <w:jc w:val="both"/>
      </w:pPr>
      <w:r>
        <w:rPr>
          <w:sz w:val="20"/>
        </w:rPr>
        <w:t xml:space="preserve">качественные реакции на присутствующие в водных растворах сульфит-, сульфид-, нитрат- и нитрит-анионы.</w:t>
      </w:r>
    </w:p>
    <w:p>
      <w:pPr>
        <w:pStyle w:val="0"/>
        <w:spacing w:before="200" w:line-rule="auto"/>
        <w:ind w:firstLine="540"/>
        <w:jc w:val="both"/>
      </w:pPr>
      <w:r>
        <w:rPr>
          <w:sz w:val="20"/>
        </w:rPr>
        <w:t xml:space="preserve">45.7.5. По учебному предмету "Биология" (на базовом уровне):</w:t>
      </w:r>
    </w:p>
    <w:p>
      <w:pPr>
        <w:pStyle w:val="0"/>
        <w:spacing w:before="200" w:line-rule="auto"/>
        <w:ind w:firstLine="540"/>
        <w:jc w:val="both"/>
      </w:pPr>
      <w:r>
        <w:rPr>
          <w:sz w:val="20"/>
        </w:rPr>
        <w:t xml:space="preserve">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pPr>
        <w:pStyle w:val="0"/>
        <w:spacing w:before="200" w:line-rule="auto"/>
        <w:ind w:firstLine="540"/>
        <w:jc w:val="both"/>
      </w:pPr>
      <w:r>
        <w:rPr>
          <w:sz w:val="20"/>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pPr>
        <w:pStyle w:val="0"/>
        <w:spacing w:before="200" w:line-rule="auto"/>
        <w:ind w:firstLine="540"/>
        <w:jc w:val="both"/>
      </w:pPr>
      <w:r>
        <w:rPr>
          <w:sz w:val="20"/>
        </w:rPr>
        <w:t xml:space="preserve">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pPr>
        <w:pStyle w:val="0"/>
        <w:spacing w:before="200" w:line-rule="auto"/>
        <w:ind w:firstLine="540"/>
        <w:jc w:val="both"/>
      </w:pPr>
      <w:r>
        <w:rPr>
          <w:sz w:val="20"/>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pPr>
        <w:pStyle w:val="0"/>
        <w:spacing w:before="200" w:line-rule="auto"/>
        <w:ind w:firstLine="540"/>
        <w:jc w:val="both"/>
      </w:pPr>
      <w:r>
        <w:rPr>
          <w:sz w:val="20"/>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pPr>
        <w:pStyle w:val="0"/>
        <w:spacing w:before="200" w:line-rule="auto"/>
        <w:ind w:firstLine="540"/>
        <w:jc w:val="both"/>
      </w:pPr>
      <w:r>
        <w:rPr>
          <w:sz w:val="20"/>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pPr>
        <w:pStyle w:val="0"/>
        <w:spacing w:before="200" w:line-rule="auto"/>
        <w:ind w:firstLine="540"/>
        <w:jc w:val="both"/>
      </w:pPr>
      <w:r>
        <w:rPr>
          <w:sz w:val="20"/>
        </w:rPr>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pPr>
        <w:pStyle w:val="0"/>
        <w:spacing w:before="200" w:line-rule="auto"/>
        <w:ind w:firstLine="540"/>
        <w:jc w:val="both"/>
      </w:pPr>
      <w:r>
        <w:rPr>
          <w:sz w:val="20"/>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pPr>
        <w:pStyle w:val="0"/>
        <w:spacing w:before="200" w:line-rule="auto"/>
        <w:ind w:firstLine="540"/>
        <w:jc w:val="both"/>
      </w:pPr>
      <w:r>
        <w:rPr>
          <w:sz w:val="20"/>
        </w:rPr>
        <w:t xml:space="preserve">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pPr>
        <w:pStyle w:val="0"/>
        <w:spacing w:before="200" w:line-rule="auto"/>
        <w:ind w:firstLine="540"/>
        <w:jc w:val="both"/>
      </w:pPr>
      <w:r>
        <w:rPr>
          <w:sz w:val="20"/>
        </w:rPr>
        <w:t xml:space="preserve">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pPr>
        <w:pStyle w:val="0"/>
        <w:spacing w:before="200" w:line-rule="auto"/>
        <w:ind w:firstLine="540"/>
        <w:jc w:val="both"/>
      </w:pPr>
      <w:r>
        <w:rPr>
          <w:sz w:val="20"/>
        </w:rPr>
        <w:t xml:space="preserve">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pPr>
        <w:pStyle w:val="0"/>
        <w:spacing w:before="200" w:line-rule="auto"/>
        <w:ind w:firstLine="540"/>
        <w:jc w:val="both"/>
      </w:pPr>
      <w:r>
        <w:rPr>
          <w:sz w:val="20"/>
        </w:rPr>
        <w:t xml:space="preserve">12) умение создавать и применять словесные и графические модели для объяснения строения живых систем, явлений и процессов живой природы;</w:t>
      </w:r>
    </w:p>
    <w:p>
      <w:pPr>
        <w:pStyle w:val="0"/>
        <w:spacing w:before="200" w:line-rule="auto"/>
        <w:ind w:firstLine="540"/>
        <w:jc w:val="both"/>
      </w:pPr>
      <w:r>
        <w:rPr>
          <w:sz w:val="20"/>
        </w:rPr>
        <w:t xml:space="preserve">13) понимание вклада российских и зарубежных ученых в развитие биологических наук;</w:t>
      </w:r>
    </w:p>
    <w:p>
      <w:pPr>
        <w:pStyle w:val="0"/>
        <w:spacing w:before="200" w:line-rule="auto"/>
        <w:ind w:firstLine="540"/>
        <w:jc w:val="both"/>
      </w:pPr>
      <w:r>
        <w:rPr>
          <w:sz w:val="20"/>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pPr>
        <w:pStyle w:val="0"/>
        <w:spacing w:before="200" w:line-rule="auto"/>
        <w:ind w:firstLine="540"/>
        <w:jc w:val="both"/>
      </w:pPr>
      <w:r>
        <w:rPr>
          <w:sz w:val="20"/>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0"/>
        <w:spacing w:before="200" w:line-rule="auto"/>
        <w:ind w:firstLine="540"/>
        <w:jc w:val="both"/>
      </w:pPr>
      <w:r>
        <w:rPr>
          <w:sz w:val="20"/>
        </w:rPr>
        <w:t xml:space="preserve">16) умение интегрировать биологические знания со знаниями других учебных предметов;</w:t>
      </w:r>
    </w:p>
    <w:p>
      <w:pPr>
        <w:pStyle w:val="0"/>
        <w:spacing w:before="200" w:line-rule="auto"/>
        <w:ind w:firstLine="540"/>
        <w:jc w:val="both"/>
      </w:pPr>
      <w:r>
        <w:rPr>
          <w:sz w:val="20"/>
        </w:rPr>
        <w:t xml:space="preserve">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pPr>
        <w:pStyle w:val="0"/>
        <w:spacing w:before="200" w:line-rule="auto"/>
        <w:ind w:firstLine="540"/>
        <w:jc w:val="both"/>
      </w:pPr>
      <w:r>
        <w:rPr>
          <w:sz w:val="20"/>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pPr>
        <w:pStyle w:val="0"/>
        <w:spacing w:before="200" w:line-rule="auto"/>
        <w:ind w:firstLine="540"/>
        <w:jc w:val="both"/>
      </w:pPr>
      <w:r>
        <w:rPr>
          <w:sz w:val="20"/>
        </w:rPr>
        <w:t xml:space="preserve">19) овладение приемами оказания первой помощи человеку, выращивания культурных растений и ухода за домашними животными.</w:t>
      </w:r>
    </w:p>
    <w:p>
      <w:pPr>
        <w:pStyle w:val="0"/>
        <w:spacing w:before="200" w:line-rule="auto"/>
        <w:ind w:firstLine="540"/>
        <w:jc w:val="both"/>
      </w:pPr>
      <w:r>
        <w:rPr>
          <w:sz w:val="20"/>
        </w:rPr>
        <w:t xml:space="preserve">45.7.6. По учебному предмету "Биология" (на углубленном уровне):</w:t>
      </w:r>
    </w:p>
    <w:p>
      <w:pPr>
        <w:pStyle w:val="0"/>
        <w:spacing w:before="200" w:line-rule="auto"/>
        <w:ind w:firstLine="540"/>
        <w:jc w:val="both"/>
      </w:pPr>
      <w:r>
        <w:rPr>
          <w:sz w:val="20"/>
        </w:rPr>
        <w:t xml:space="preserve">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pPr>
        <w:pStyle w:val="0"/>
        <w:spacing w:before="200" w:line-rule="auto"/>
        <w:ind w:firstLine="540"/>
        <w:jc w:val="both"/>
      </w:pPr>
      <w:r>
        <w:rPr>
          <w:sz w:val="20"/>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pPr>
        <w:pStyle w:val="0"/>
        <w:spacing w:before="200" w:line-rule="auto"/>
        <w:ind w:firstLine="540"/>
        <w:jc w:val="both"/>
      </w:pPr>
      <w:r>
        <w:rPr>
          <w:sz w:val="20"/>
        </w:rPr>
        <w:t xml:space="preserve">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pPr>
        <w:pStyle w:val="0"/>
        <w:spacing w:before="200" w:line-rule="auto"/>
        <w:ind w:firstLine="540"/>
        <w:jc w:val="both"/>
      </w:pPr>
      <w:r>
        <w:rPr>
          <w:sz w:val="20"/>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pPr>
        <w:pStyle w:val="0"/>
        <w:spacing w:before="200" w:line-rule="auto"/>
        <w:ind w:firstLine="540"/>
        <w:jc w:val="both"/>
      </w:pPr>
      <w:r>
        <w:rPr>
          <w:sz w:val="20"/>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pPr>
        <w:pStyle w:val="0"/>
        <w:spacing w:before="200" w:line-rule="auto"/>
        <w:ind w:firstLine="540"/>
        <w:jc w:val="both"/>
      </w:pPr>
      <w:r>
        <w:rPr>
          <w:sz w:val="20"/>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pPr>
        <w:pStyle w:val="0"/>
        <w:spacing w:before="200" w:line-rule="auto"/>
        <w:ind w:firstLine="540"/>
        <w:jc w:val="both"/>
      </w:pPr>
      <w:r>
        <w:rPr>
          <w:sz w:val="20"/>
        </w:rP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pPr>
        <w:pStyle w:val="0"/>
        <w:spacing w:before="200" w:line-rule="auto"/>
        <w:ind w:firstLine="540"/>
        <w:jc w:val="both"/>
      </w:pPr>
      <w:r>
        <w:rPr>
          <w:sz w:val="20"/>
        </w:rPr>
        <w:t xml:space="preserve">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pPr>
        <w:pStyle w:val="0"/>
        <w:spacing w:before="200" w:line-rule="auto"/>
        <w:ind w:firstLine="540"/>
        <w:jc w:val="both"/>
      </w:pPr>
      <w:r>
        <w:rPr>
          <w:sz w:val="20"/>
        </w:rPr>
        <w:t xml:space="preserve">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pPr>
        <w:pStyle w:val="0"/>
        <w:spacing w:before="200" w:line-rule="auto"/>
        <w:ind w:firstLine="540"/>
        <w:jc w:val="both"/>
      </w:pPr>
      <w:r>
        <w:rPr>
          <w:sz w:val="20"/>
        </w:rPr>
        <w:t xml:space="preserve">1) понимание вклада представителей различных народов России в формирование ее цивилизационного наследия;</w:t>
      </w:r>
    </w:p>
    <w:p>
      <w:pPr>
        <w:pStyle w:val="0"/>
        <w:spacing w:before="200" w:line-rule="auto"/>
        <w:ind w:firstLine="540"/>
        <w:jc w:val="both"/>
      </w:pPr>
      <w:r>
        <w:rPr>
          <w:sz w:val="20"/>
        </w:rPr>
        <w:t xml:space="preserve">2) понимание ценности многообразия культурных укладов народов Российской Федерации;</w:t>
      </w:r>
    </w:p>
    <w:p>
      <w:pPr>
        <w:pStyle w:val="0"/>
        <w:spacing w:before="200" w:line-rule="auto"/>
        <w:ind w:firstLine="540"/>
        <w:jc w:val="both"/>
      </w:pPr>
      <w:r>
        <w:rPr>
          <w:sz w:val="20"/>
        </w:rPr>
        <w:t xml:space="preserve">3) поддержку интереса к традициям собственного народа и народов, проживающих в Российской Федерации;</w:t>
      </w:r>
    </w:p>
    <w:p>
      <w:pPr>
        <w:pStyle w:val="0"/>
        <w:spacing w:before="200" w:line-rule="auto"/>
        <w:ind w:firstLine="540"/>
        <w:jc w:val="both"/>
      </w:pPr>
      <w:r>
        <w:rPr>
          <w:sz w:val="20"/>
        </w:rPr>
        <w:t xml:space="preserve">4) знание исторических примеров взаимопомощи и сотрудничества народов Российской Федерации;</w:t>
      </w:r>
    </w:p>
    <w:p>
      <w:pPr>
        <w:pStyle w:val="0"/>
        <w:spacing w:before="200" w:line-rule="auto"/>
        <w:ind w:firstLine="540"/>
        <w:jc w:val="both"/>
      </w:pPr>
      <w:r>
        <w:rPr>
          <w:sz w:val="20"/>
        </w:rPr>
        <w:t xml:space="preserve">5) формирование уважительного отношения к национальным и этническим ценностям, религиозным чувствам народов Российской Федерации;</w:t>
      </w:r>
    </w:p>
    <w:p>
      <w:pPr>
        <w:pStyle w:val="0"/>
        <w:spacing w:before="200" w:line-rule="auto"/>
        <w:ind w:firstLine="540"/>
        <w:jc w:val="both"/>
      </w:pPr>
      <w:r>
        <w:rPr>
          <w:sz w:val="20"/>
        </w:rPr>
        <w:t xml:space="preserve">6) осознание ценности межнационального и межрелигиозного согласия;</w:t>
      </w:r>
    </w:p>
    <w:p>
      <w:pPr>
        <w:pStyle w:val="0"/>
        <w:spacing w:before="200" w:line-rule="auto"/>
        <w:ind w:firstLine="540"/>
        <w:jc w:val="both"/>
      </w:pPr>
      <w:r>
        <w:rPr>
          <w:sz w:val="20"/>
        </w:rPr>
        <w:t xml:space="preserve">7) формирование представлений об образцах и примерах традиционного духовного наследия народов Российской Федерации.</w:t>
      </w:r>
    </w:p>
    <w:p>
      <w:pPr>
        <w:pStyle w:val="0"/>
        <w:jc w:val="both"/>
      </w:pPr>
      <w:r>
        <w:rPr>
          <w:sz w:val="20"/>
        </w:rPr>
        <w:t xml:space="preserve">(пп. 45.8 в ред. </w:t>
      </w:r>
      <w:hyperlink w:history="0" r:id="rId56"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45.9. Предметные результаты по предметной области "Искусство" должны обеспечивать:</w:t>
      </w:r>
    </w:p>
    <w:p>
      <w:pPr>
        <w:pStyle w:val="0"/>
        <w:spacing w:before="200" w:line-rule="auto"/>
        <w:ind w:firstLine="540"/>
        <w:jc w:val="both"/>
      </w:pPr>
      <w:r>
        <w:rPr>
          <w:sz w:val="20"/>
        </w:rPr>
        <w:t xml:space="preserve">45.9.1. По учебному предмету "Изобразительное искусство":</w:t>
      </w:r>
    </w:p>
    <w:p>
      <w:pPr>
        <w:pStyle w:val="0"/>
        <w:spacing w:before="200" w:line-rule="auto"/>
        <w:ind w:firstLine="540"/>
        <w:jc w:val="both"/>
      </w:pPr>
      <w:r>
        <w:rPr>
          <w:sz w:val="20"/>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pPr>
        <w:pStyle w:val="0"/>
        <w:spacing w:before="200" w:line-rule="auto"/>
        <w:ind w:firstLine="540"/>
        <w:jc w:val="both"/>
      </w:pPr>
      <w:r>
        <w:rPr>
          <w:sz w:val="20"/>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pPr>
        <w:pStyle w:val="0"/>
        <w:spacing w:before="200" w:line-rule="auto"/>
        <w:ind w:firstLine="540"/>
        <w:jc w:val="both"/>
      </w:pPr>
      <w:r>
        <w:rPr>
          <w:sz w:val="20"/>
        </w:rPr>
        <w:t xml:space="preserve">3) выполнение учебно-творческих работ с применением различных материалов и техник.</w:t>
      </w:r>
    </w:p>
    <w:p>
      <w:pPr>
        <w:pStyle w:val="0"/>
        <w:spacing w:before="200" w:line-rule="auto"/>
        <w:ind w:firstLine="540"/>
        <w:jc w:val="both"/>
      </w:pPr>
      <w:r>
        <w:rPr>
          <w:sz w:val="20"/>
        </w:rPr>
        <w:t xml:space="preserve">45.9.2. По учебному предмету "Музыка":</w:t>
      </w:r>
    </w:p>
    <w:p>
      <w:pPr>
        <w:pStyle w:val="0"/>
        <w:spacing w:before="200" w:line-rule="auto"/>
        <w:ind w:firstLine="540"/>
        <w:jc w:val="both"/>
      </w:pPr>
      <w:r>
        <w:rPr>
          <w:sz w:val="20"/>
        </w:rP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pPr>
        <w:pStyle w:val="0"/>
        <w:spacing w:before="200" w:line-rule="auto"/>
        <w:ind w:firstLine="540"/>
        <w:jc w:val="both"/>
      </w:pPr>
      <w:r>
        <w:rPr>
          <w:sz w:val="20"/>
        </w:rPr>
        <w:t xml:space="preserve">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pPr>
        <w:pStyle w:val="0"/>
        <w:spacing w:before="200" w:line-rule="auto"/>
        <w:ind w:firstLine="540"/>
        <w:jc w:val="both"/>
      </w:pPr>
      <w:r>
        <w:rPr>
          <w:sz w:val="20"/>
        </w:rPr>
        <w:t xml:space="preserve">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pPr>
        <w:pStyle w:val="0"/>
        <w:spacing w:before="200" w:line-rule="auto"/>
        <w:ind w:firstLine="540"/>
        <w:jc w:val="both"/>
      </w:pPr>
      <w:r>
        <w:rPr>
          <w:sz w:val="20"/>
        </w:rPr>
        <w:t xml:space="preserve">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pPr>
        <w:pStyle w:val="0"/>
        <w:spacing w:before="200" w:line-rule="auto"/>
        <w:ind w:firstLine="540"/>
        <w:jc w:val="both"/>
      </w:pPr>
      <w:r>
        <w:rPr>
          <w:sz w:val="20"/>
        </w:rPr>
        <w:t xml:space="preserve">5) умение выявлять особенности интерпретации одной и той же художественной идеи, сюжета в творчестве различных композиторов;</w:t>
      </w:r>
    </w:p>
    <w:p>
      <w:pPr>
        <w:pStyle w:val="0"/>
        <w:spacing w:before="200" w:line-rule="auto"/>
        <w:ind w:firstLine="540"/>
        <w:jc w:val="both"/>
      </w:pPr>
      <w:r>
        <w:rPr>
          <w:sz w:val="20"/>
        </w:rPr>
        <w:t xml:space="preserve">6) умение различать звучание отдельных музыкальных инструментов, виды хора и оркестра.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pPr>
        <w:pStyle w:val="0"/>
        <w:spacing w:before="200" w:line-rule="auto"/>
        <w:ind w:firstLine="540"/>
        <w:jc w:val="both"/>
      </w:pPr>
      <w:r>
        <w:rPr>
          <w:sz w:val="20"/>
        </w:rPr>
        <w:t xml:space="preserve">45.10. Предметные результаты по учебному предмету "Технология" предметной области "Технология" должны обеспечивать:</w:t>
      </w:r>
    </w:p>
    <w:p>
      <w:pPr>
        <w:pStyle w:val="0"/>
        <w:spacing w:before="200" w:line-rule="auto"/>
        <w:ind w:firstLine="540"/>
        <w:jc w:val="both"/>
      </w:pPr>
      <w:r>
        <w:rPr>
          <w:sz w:val="20"/>
        </w:rPr>
        <w:t xml:space="preserve">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pPr>
        <w:pStyle w:val="0"/>
        <w:spacing w:before="200" w:line-rule="auto"/>
        <w:ind w:firstLine="540"/>
        <w:jc w:val="both"/>
      </w:pPr>
      <w:r>
        <w:rPr>
          <w:sz w:val="20"/>
        </w:rP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pPr>
        <w:pStyle w:val="0"/>
        <w:spacing w:before="200" w:line-rule="auto"/>
        <w:ind w:firstLine="540"/>
        <w:jc w:val="both"/>
      </w:pPr>
      <w:r>
        <w:rPr>
          <w:sz w:val="20"/>
        </w:rPr>
        <w:t xml:space="preserve">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pPr>
        <w:pStyle w:val="0"/>
        <w:spacing w:before="200" w:line-rule="auto"/>
        <w:ind w:firstLine="540"/>
        <w:jc w:val="both"/>
      </w:pPr>
      <w:r>
        <w:rPr>
          <w:sz w:val="20"/>
        </w:rPr>
        <w:t xml:space="preserve">4) овладение средствами и формами графического отображения объектов или процессов, знаниями правил выполнения графической документации;</w:t>
      </w:r>
    </w:p>
    <w:p>
      <w:pPr>
        <w:pStyle w:val="0"/>
        <w:spacing w:before="200" w:line-rule="auto"/>
        <w:ind w:firstLine="540"/>
        <w:jc w:val="both"/>
      </w:pPr>
      <w:r>
        <w:rPr>
          <w:sz w:val="20"/>
        </w:rPr>
        <w:t xml:space="preserve">5) сформированность умений устанавливать взаимосвязь знаний по разным учебным предметам для решения прикладных учебных задач;</w:t>
      </w:r>
    </w:p>
    <w:p>
      <w:pPr>
        <w:pStyle w:val="0"/>
        <w:spacing w:before="200" w:line-rule="auto"/>
        <w:ind w:firstLine="540"/>
        <w:jc w:val="both"/>
      </w:pPr>
      <w:r>
        <w:rPr>
          <w:sz w:val="20"/>
        </w:rPr>
        <w:t xml:space="preserve">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pPr>
        <w:pStyle w:val="0"/>
        <w:spacing w:before="200" w:line-rule="auto"/>
        <w:ind w:firstLine="540"/>
        <w:jc w:val="both"/>
      </w:pPr>
      <w:r>
        <w:rPr>
          <w:sz w:val="20"/>
        </w:rPr>
        <w:t xml:space="preserve">7) сформированность представлений о мире профессий, связанных с изучаемыми технологиями, их востребованности на рынке труда.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pPr>
        <w:pStyle w:val="0"/>
        <w:spacing w:before="200" w:line-rule="auto"/>
        <w:ind w:firstLine="540"/>
        <w:jc w:val="both"/>
      </w:pPr>
      <w:r>
        <w:rPr>
          <w:sz w:val="20"/>
        </w:rPr>
        <w:t xml:space="preserve">45.11. Предметные результаты по предметной области "Физическая культура и основы безопасности жизнедеятельности" должны обеспечивать:</w:t>
      </w:r>
    </w:p>
    <w:p>
      <w:pPr>
        <w:pStyle w:val="0"/>
        <w:spacing w:before="200" w:line-rule="auto"/>
        <w:ind w:firstLine="540"/>
        <w:jc w:val="both"/>
      </w:pPr>
      <w:r>
        <w:rPr>
          <w:sz w:val="20"/>
        </w:rPr>
        <w:t xml:space="preserve">45.11.1. По учебному предмету "Физическая культура":</w:t>
      </w:r>
    </w:p>
    <w:p>
      <w:pPr>
        <w:pStyle w:val="0"/>
        <w:spacing w:before="200" w:line-rule="auto"/>
        <w:ind w:firstLine="540"/>
        <w:jc w:val="both"/>
      </w:pPr>
      <w:r>
        <w:rPr>
          <w:sz w:val="20"/>
        </w:rPr>
        <w:t xml:space="preserve">1) формирование привычки к здоровому образу жизни и занятиям физической культурой;</w:t>
      </w:r>
    </w:p>
    <w:p>
      <w:pPr>
        <w:pStyle w:val="0"/>
        <w:spacing w:before="200" w:line-rule="auto"/>
        <w:ind w:firstLine="540"/>
        <w:jc w:val="both"/>
      </w:pPr>
      <w:r>
        <w:rPr>
          <w:sz w:val="20"/>
        </w:rPr>
        <w:t xml:space="preserve">2) умение планировать самостоятельные занятия физической культурой и строить индивидуальные программы оздоровления и физического развития;</w:t>
      </w:r>
    </w:p>
    <w:p>
      <w:pPr>
        <w:pStyle w:val="0"/>
        <w:spacing w:before="200" w:line-rule="auto"/>
        <w:ind w:firstLine="540"/>
        <w:jc w:val="both"/>
      </w:pPr>
      <w:r>
        <w:rPr>
          <w:sz w:val="20"/>
        </w:rPr>
        <w:t xml:space="preserve">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pPr>
        <w:pStyle w:val="0"/>
        <w:spacing w:before="200" w:line-rule="auto"/>
        <w:ind w:firstLine="540"/>
        <w:jc w:val="both"/>
      </w:pPr>
      <w:r>
        <w:rPr>
          <w:sz w:val="20"/>
        </w:rPr>
        <w:t xml:space="preserve">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pPr>
        <w:pStyle w:val="0"/>
        <w:spacing w:before="200" w:line-rule="auto"/>
        <w:ind w:firstLine="540"/>
        <w:jc w:val="both"/>
      </w:pPr>
      <w:r>
        <w:rPr>
          <w:sz w:val="20"/>
        </w:rPr>
        <w:t xml:space="preserve">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pPr>
        <w:pStyle w:val="0"/>
        <w:spacing w:before="200" w:line-rule="auto"/>
        <w:ind w:firstLine="540"/>
        <w:jc w:val="both"/>
      </w:pPr>
      <w:r>
        <w:rPr>
          <w:sz w:val="20"/>
        </w:rP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pPr>
        <w:pStyle w:val="0"/>
        <w:spacing w:before="200" w:line-rule="auto"/>
        <w:ind w:firstLine="540"/>
        <w:jc w:val="both"/>
      </w:pPr>
      <w:r>
        <w:rPr>
          <w:sz w:val="20"/>
        </w:rPr>
        <w:t xml:space="preserve">7) умение выполнять комплексы общеразвивающих и корригирующих упражнений;</w:t>
      </w:r>
    </w:p>
    <w:p>
      <w:pPr>
        <w:pStyle w:val="0"/>
        <w:spacing w:before="200" w:line-rule="auto"/>
        <w:ind w:firstLine="540"/>
        <w:jc w:val="both"/>
      </w:pPr>
      <w:r>
        <w:rPr>
          <w:sz w:val="20"/>
        </w:rPr>
        <w:t xml:space="preserve">8) владение основами технических действий и приемами различных видов спорта, их использование в игровой и соревновательной деятельности;</w:t>
      </w:r>
    </w:p>
    <w:p>
      <w:pPr>
        <w:pStyle w:val="0"/>
        <w:spacing w:before="200" w:line-rule="auto"/>
        <w:ind w:firstLine="540"/>
        <w:jc w:val="both"/>
      </w:pPr>
      <w:r>
        <w:rPr>
          <w:sz w:val="20"/>
        </w:rP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pPr>
        <w:pStyle w:val="0"/>
        <w:spacing w:before="200" w:line-rule="auto"/>
        <w:ind w:firstLine="540"/>
        <w:jc w:val="both"/>
      </w:pPr>
      <w:r>
        <w:rPr>
          <w:sz w:val="20"/>
        </w:rPr>
        <w:t xml:space="preserve">45.11.2. По учебному предмету "Основы безопасности жизнедеятельности":</w:t>
      </w:r>
    </w:p>
    <w:p>
      <w:pPr>
        <w:pStyle w:val="0"/>
        <w:spacing w:before="200" w:line-rule="auto"/>
        <w:ind w:firstLine="540"/>
        <w:jc w:val="both"/>
      </w:pPr>
      <w:r>
        <w:rPr>
          <w:sz w:val="20"/>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0"/>
        <w:spacing w:before="200" w:line-rule="auto"/>
        <w:ind w:firstLine="540"/>
        <w:jc w:val="both"/>
      </w:pPr>
      <w:r>
        <w:rPr>
          <w:sz w:val="20"/>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0"/>
        <w:spacing w:before="200" w:line-rule="auto"/>
        <w:ind w:firstLine="540"/>
        <w:jc w:val="both"/>
      </w:pPr>
      <w:r>
        <w:rPr>
          <w:sz w:val="20"/>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0"/>
        <w:spacing w:before="200" w:line-rule="auto"/>
        <w:ind w:firstLine="540"/>
        <w:jc w:val="both"/>
      </w:pPr>
      <w:r>
        <w:rPr>
          <w:sz w:val="20"/>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0"/>
        <w:spacing w:before="200" w:line-rule="auto"/>
        <w:ind w:firstLine="540"/>
        <w:jc w:val="both"/>
      </w:pPr>
      <w:r>
        <w:rPr>
          <w:sz w:val="20"/>
        </w:rPr>
        <w:t xml:space="preserve">5) сформированность чувства гордости за свою Родину, ответственного отношения к выполнению конституционного долга - защите Отечества;</w:t>
      </w:r>
    </w:p>
    <w:p>
      <w:pPr>
        <w:pStyle w:val="0"/>
        <w:spacing w:before="200" w:line-rule="auto"/>
        <w:ind w:firstLine="540"/>
        <w:jc w:val="both"/>
      </w:pPr>
      <w:r>
        <w:rPr>
          <w:sz w:val="20"/>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0"/>
        <w:spacing w:before="200" w:line-rule="auto"/>
        <w:ind w:firstLine="540"/>
        <w:jc w:val="both"/>
      </w:pPr>
      <w:r>
        <w:rPr>
          <w:sz w:val="20"/>
        </w:rP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pPr>
        <w:pStyle w:val="0"/>
        <w:spacing w:before="200" w:line-rule="auto"/>
        <w:ind w:firstLine="540"/>
        <w:jc w:val="both"/>
      </w:pPr>
      <w:r>
        <w:rPr>
          <w:sz w:val="20"/>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0"/>
        <w:spacing w:before="200" w:line-rule="auto"/>
        <w:ind w:firstLine="540"/>
        <w:jc w:val="both"/>
      </w:pPr>
      <w:r>
        <w:rPr>
          <w:sz w:val="20"/>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pStyle w:val="0"/>
        <w:spacing w:before="200" w:line-rule="auto"/>
        <w:ind w:firstLine="540"/>
        <w:jc w:val="both"/>
      </w:pPr>
      <w:r>
        <w:rPr>
          <w:sz w:val="20"/>
        </w:rPr>
        <w:t xml:space="preserve">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0"/>
        <w:spacing w:before="200" w:line-rule="auto"/>
        <w:ind w:firstLine="540"/>
        <w:jc w:val="both"/>
      </w:pPr>
      <w:r>
        <w:rPr>
          <w:sz w:val="20"/>
        </w:rPr>
        <w:t xml:space="preserve">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pPr>
        <w:pStyle w:val="0"/>
        <w:spacing w:before="200" w:line-rule="auto"/>
        <w:ind w:firstLine="540"/>
        <w:jc w:val="both"/>
      </w:pPr>
      <w:r>
        <w:rPr>
          <w:sz w:val="20"/>
        </w:rPr>
        <w:t xml:space="preserve">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31.05.2021 N 287</w:t>
            <w:br/>
            <w:t>(ред. от 18.07.2022)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82BF09287B58A928000D5EEE794C26FBA5D8C60ACF9D6643E4F7A59E6D74F2B6D042F4835473475BEE452B368FF76A5E5275FDE6D02CC8Aa9W7K" TargetMode = "External"/>
	<Relationship Id="rId8" Type="http://schemas.openxmlformats.org/officeDocument/2006/relationships/hyperlink" Target="consultantplus://offline/ref=482BF09287B58A928000D5EEE794C26FBA5E8A6CA2F9D6643E4F7A59E6D74F2B6D042F4835473470B9E452B368FF76A5E5275FDE6D02CC8Aa9W7K" TargetMode = "External"/>
	<Relationship Id="rId9" Type="http://schemas.openxmlformats.org/officeDocument/2006/relationships/hyperlink" Target="consultantplus://offline/ref=482BF09287B58A928000D5EEE794C26FBD568166A0F9D6643E4F7A59E6D74F2B6D042F4835473472BAE452B368FF76A5E5275FDE6D02CC8Aa9W7K" TargetMode = "External"/>
	<Relationship Id="rId10" Type="http://schemas.openxmlformats.org/officeDocument/2006/relationships/hyperlink" Target="consultantplus://offline/ref=482BF09287B58A928000D5EEE794C26FBD588A60A0FBD6643E4F7A59E6D74F2B6D042F4835473474B8E452B368FF76A5E5275FDE6D02CC8Aa9W7K" TargetMode = "External"/>
	<Relationship Id="rId11" Type="http://schemas.openxmlformats.org/officeDocument/2006/relationships/hyperlink" Target="consultantplus://offline/ref=482BF09287B58A928000D5EEE794C26FBA5D8C60ACF9D6643E4F7A59E6D74F2B6D042F4835473475BEE452B368FF76A5E5275FDE6D02CC8Aa9W7K" TargetMode = "External"/>
	<Relationship Id="rId12" Type="http://schemas.openxmlformats.org/officeDocument/2006/relationships/hyperlink" Target="consultantplus://offline/ref=482BF09287B58A928000D5EEE794C26FBD588166A0FFD6643E4F7A59E6D74F2B6D042F4835473474BEE452B368FF76A5E5275FDE6D02CC8Aa9W7K" TargetMode = "External"/>
	<Relationship Id="rId13" Type="http://schemas.openxmlformats.org/officeDocument/2006/relationships/hyperlink" Target="consultantplus://offline/ref=482BF09287B58A928000D5EEE794C26FBA5E8863A3FDD6643E4F7A59E6D74F2B6D042F4835473675BBE452B368FF76A5E5275FDE6D02CC8Aa9W7K" TargetMode = "External"/>
	<Relationship Id="rId14" Type="http://schemas.openxmlformats.org/officeDocument/2006/relationships/hyperlink" Target="consultantplus://offline/ref=482BF09287B58A928000D5EEE794C26FBD5A806DA6FFD6643E4F7A59E6D74F2B6D042F4835473670BBE452B368FF76A5E5275FDE6D02CC8Aa9W7K" TargetMode = "External"/>
	<Relationship Id="rId15" Type="http://schemas.openxmlformats.org/officeDocument/2006/relationships/hyperlink" Target="consultantplus://offline/ref=482BF09287B58A928000D5EEE794C26FBD5A806DA6FFD6643E4F7A59E6D74F2B6D042F4835473170BEE452B368FF76A5E5275FDE6D02CC8Aa9W7K" TargetMode = "External"/>
	<Relationship Id="rId16" Type="http://schemas.openxmlformats.org/officeDocument/2006/relationships/hyperlink" Target="consultantplus://offline/ref=482BF09287B58A928000D5EEE794C26FBA5E8863A3FDD6643E4F7A59E6D74F2B6D042F4835473670BAE452B368FF76A5E5275FDE6D02CC8Aa9W7K" TargetMode = "External"/>
	<Relationship Id="rId17" Type="http://schemas.openxmlformats.org/officeDocument/2006/relationships/hyperlink" Target="consultantplus://offline/ref=482BF09287B58A928000D5EEE794C26FBA5E8863A3FDD6643E4F7A59E6D74F2B6D042F4830453F21E9AB53EF2EAA65A7EC275DD771a0W2K" TargetMode = "External"/>
	<Relationship Id="rId18" Type="http://schemas.openxmlformats.org/officeDocument/2006/relationships/hyperlink" Target="consultantplus://offline/ref=482BF09287B58A928000D5EEE794C26FBA5E8863A3FDD6643E4F7A59E6D74F2B6D042F4835473672BAE452B368FF76A5E5275FDE6D02CC8Aa9W7K" TargetMode = "External"/>
	<Relationship Id="rId19" Type="http://schemas.openxmlformats.org/officeDocument/2006/relationships/hyperlink" Target="consultantplus://offline/ref=482BF09287B58A928000D5EEE794C26FBA5E8863A3FDD6643E4F7A59E6D74F2B6D042F4835473672BDE452B368FF76A5E5275FDE6D02CC8Aa9W7K" TargetMode = "External"/>
	<Relationship Id="rId20" Type="http://schemas.openxmlformats.org/officeDocument/2006/relationships/hyperlink" Target="consultantplus://offline/ref=482BF09287B58A928000D5EEE794C26FBA5E8863A3FDD6643E4F7A59E6D74F2B6D042F4A33443F21E9AB53EF2EAA65A7EC275DD771a0W2K" TargetMode = "External"/>
	<Relationship Id="rId21" Type="http://schemas.openxmlformats.org/officeDocument/2006/relationships/hyperlink" Target="consultantplus://offline/ref=482BF09287B58A928000D5EEE794C26FBA5D8C60ACF9D6643E4F7A59E6D74F2B6D042F4835473474B9E452B368FF76A5E5275FDE6D02CC8Aa9W7K" TargetMode = "External"/>
	<Relationship Id="rId22" Type="http://schemas.openxmlformats.org/officeDocument/2006/relationships/hyperlink" Target="consultantplus://offline/ref=482BF09287B58A928000D5EEE794C26FBD588166A0FFD6643E4F7A59E6D74F2B6D042F4835473474BEE452B368FF76A5E5275FDE6D02CC8Aa9W7K" TargetMode = "External"/>
	<Relationship Id="rId23" Type="http://schemas.openxmlformats.org/officeDocument/2006/relationships/hyperlink" Target="consultantplus://offline/ref=482BF09287B58A928000D5EEE794C26FBD588D6DA7F2D6643E4F7A59E6D74F2B6D042F4835473576BFE452B368FF76A5E5275FDE6D02CC8Aa9W7K" TargetMode = "External"/>
	<Relationship Id="rId24" Type="http://schemas.openxmlformats.org/officeDocument/2006/relationships/hyperlink" Target="consultantplus://offline/ref=482BF09287B58A928000D5EEE794C26FBD588960ADFFD6643E4F7A59E6D74F2B6D042F4835473471BFE452B368FF76A5E5275FDE6D02CC8Aa9W7K" TargetMode = "External"/>
	<Relationship Id="rId25" Type="http://schemas.openxmlformats.org/officeDocument/2006/relationships/hyperlink" Target="consultantplus://offline/ref=482BF09287B58A928000D5EEE794C26FBD588D6DA7F2D6643E4F7A59E6D74F2B6D042F4835473576BFE452B368FF76A5E5275FDE6D02CC8Aa9W7K" TargetMode = "External"/>
	<Relationship Id="rId26" Type="http://schemas.openxmlformats.org/officeDocument/2006/relationships/hyperlink" Target="consultantplus://offline/ref=482BF09287B58A928000D5EEE794C26FBD588960ADFFD6643E4F7A59E6D74F2B6D042F4835473471BFE452B368FF76A5E5275FDE6D02CC8Aa9W7K" TargetMode = "External"/>
	<Relationship Id="rId27" Type="http://schemas.openxmlformats.org/officeDocument/2006/relationships/hyperlink" Target="consultantplus://offline/ref=482BF09287B58A928000D5EEE794C26FBD588D6DA7F2D6643E4F7A59E6D74F2B6D042F4835473576BFE452B368FF76A5E5275FDE6D02CC8Aa9W7K" TargetMode = "External"/>
	<Relationship Id="rId28" Type="http://schemas.openxmlformats.org/officeDocument/2006/relationships/hyperlink" Target="consultantplus://offline/ref=482BF09287B58A928000D5EEE794C26FBD588960ADFFD6643E4F7A59E6D74F2B6D042F4835473471BFE452B368FF76A5E5275FDE6D02CC8Aa9W7K" TargetMode = "External"/>
	<Relationship Id="rId29" Type="http://schemas.openxmlformats.org/officeDocument/2006/relationships/hyperlink" Target="consultantplus://offline/ref=482BF09287B58A928000D5EEE794C26FBA5D8C60ACF9D6643E4F7A59E6D74F2B6D042F4835473474BCE452B368FF76A5E5275FDE6D02CC8Aa9W7K" TargetMode = "External"/>
	<Relationship Id="rId30" Type="http://schemas.openxmlformats.org/officeDocument/2006/relationships/hyperlink" Target="consultantplus://offline/ref=482BF09287B58A928000D5EEE794C26FBA5D8C60ACF9D6643E4F7A59E6D74F2B6D042F4835473474B1E452B368FF76A5E5275FDE6D02CC8Aa9W7K" TargetMode = "External"/>
	<Relationship Id="rId31" Type="http://schemas.openxmlformats.org/officeDocument/2006/relationships/hyperlink" Target="consultantplus://offline/ref=482BF09287B58A928000D5EEE794C26FBD588D6DA7F2D6643E4F7A59E6D74F2B6D042F4835473576BFE452B368FF76A5E5275FDE6D02CC8Aa9W7K" TargetMode = "External"/>
	<Relationship Id="rId32" Type="http://schemas.openxmlformats.org/officeDocument/2006/relationships/hyperlink" Target="consultantplus://offline/ref=482BF09287B58A928000D5EEE794C26FBD588960ADFFD6643E4F7A59E6D74F2B6D042F4835473471BFE452B368FF76A5E5275FDE6D02CC8Aa9W7K" TargetMode = "External"/>
	<Relationship Id="rId33" Type="http://schemas.openxmlformats.org/officeDocument/2006/relationships/hyperlink" Target="consultantplus://offline/ref=482BF09287B58A928000D5EEE794C26FBA5D8C60ACF9D6643E4F7A59E6D74F2B6D042F4835473477B9E452B368FF76A5E5275FDE6D02CC8Aa9W7K" TargetMode = "External"/>
	<Relationship Id="rId34" Type="http://schemas.openxmlformats.org/officeDocument/2006/relationships/hyperlink" Target="consultantplus://offline/ref=482BF09287B58A928000D5EEE794C26FBD588D6DA7F2D6643E4F7A59E6D74F2B6D042F4835473576BFE452B368FF76A5E5275FDE6D02CC8Aa9W7K" TargetMode = "External"/>
	<Relationship Id="rId35" Type="http://schemas.openxmlformats.org/officeDocument/2006/relationships/hyperlink" Target="consultantplus://offline/ref=482BF09287B58A928000D5EEE794C26FBD588960ADFFD6643E4F7A59E6D74F2B6D042F4835473471BFE452B368FF76A5E5275FDE6D02CC8Aa9W7K" TargetMode = "External"/>
	<Relationship Id="rId36" Type="http://schemas.openxmlformats.org/officeDocument/2006/relationships/hyperlink" Target="consultantplus://offline/ref=482BF09287B58A928000D5EEE794C26FBD588D6DA7F2D6643E4F7A59E6D74F2B6D042F4835473576BFE452B368FF76A5E5275FDE6D02CC8Aa9W7K" TargetMode = "External"/>
	<Relationship Id="rId37" Type="http://schemas.openxmlformats.org/officeDocument/2006/relationships/hyperlink" Target="consultantplus://offline/ref=482BF09287B58A928000D5EEE794C26FBD588960ADFFD6643E4F7A59E6D74F2B6D042F4835473471BFE452B368FF76A5E5275FDE6D02CC8Aa9W7K" TargetMode = "External"/>
	<Relationship Id="rId38" Type="http://schemas.openxmlformats.org/officeDocument/2006/relationships/hyperlink" Target="consultantplus://offline/ref=482BF09287B58A928000D5EEE794C26FBA5D8A65A1FFD6643E4F7A59E6D74F2B7F04774437472A75B1F104E22EaAW8K" TargetMode = "External"/>
	<Relationship Id="rId39" Type="http://schemas.openxmlformats.org/officeDocument/2006/relationships/hyperlink" Target="consultantplus://offline/ref=482BF09287B58A928000D5EEE794C26FBA5D8A67A0FAD6643E4F7A59E6D74F2B7F04774437472A75B1F104E22EaAW8K" TargetMode = "External"/>
	<Relationship Id="rId40" Type="http://schemas.openxmlformats.org/officeDocument/2006/relationships/hyperlink" Target="consultantplus://offline/ref=482BF09287B58A928000D5EEE794C26FBD578164A4FED6643E4F7A59E6D74F2B7F04774437472A75B1F104E22EaAW8K" TargetMode = "External"/>
	<Relationship Id="rId41" Type="http://schemas.openxmlformats.org/officeDocument/2006/relationships/hyperlink" Target="consultantplus://offline/ref=482BF09287B58A928000D5EEE794C26FBD588D6DA7F2D6643E4F7A59E6D74F2B6D042F4835473576BFE452B368FF76A5E5275FDE6D02CC8Aa9W7K" TargetMode = "External"/>
	<Relationship Id="rId42" Type="http://schemas.openxmlformats.org/officeDocument/2006/relationships/hyperlink" Target="consultantplus://offline/ref=482BF09287B58A928000D5EEE794C26FBD588960ADFFD6643E4F7A59E6D74F2B6D042F4835473471BFE452B368FF76A5E5275FDE6D02CC8Aa9W7K" TargetMode = "External"/>
	<Relationship Id="rId43" Type="http://schemas.openxmlformats.org/officeDocument/2006/relationships/hyperlink" Target="consultantplus://offline/ref=482BF09287B58A928000D5EEE794C26FBD588D6DA7F2D6643E4F7A59E6D74F2B6D042F4835473576BFE452B368FF76A5E5275FDE6D02CC8Aa9W7K" TargetMode = "External"/>
	<Relationship Id="rId44" Type="http://schemas.openxmlformats.org/officeDocument/2006/relationships/hyperlink" Target="consultantplus://offline/ref=482BF09287B58A928000D5EEE794C26FBD588960ADFFD6643E4F7A59E6D74F2B6D042F4835473471BFE452B368FF76A5E5275FDE6D02CC8Aa9W7K" TargetMode = "External"/>
	<Relationship Id="rId45" Type="http://schemas.openxmlformats.org/officeDocument/2006/relationships/hyperlink" Target="consultantplus://offline/ref=482BF09287B58A928000D5EEE794C26FBA5D8A64A6F8D6643E4F7A59E6D74F2B7F04774437472A75B1F104E22EaAW8K" TargetMode = "External"/>
	<Relationship Id="rId46" Type="http://schemas.openxmlformats.org/officeDocument/2006/relationships/hyperlink" Target="consultantplus://offline/ref=482BF09287B58A928000D5EEE794C26FBD578165A4F9D6643E4F7A59E6D74F2B6D042F4835473477BAE452B368FF76A5E5275FDE6D02CC8Aa9W7K" TargetMode = "External"/>
	<Relationship Id="rId47" Type="http://schemas.openxmlformats.org/officeDocument/2006/relationships/hyperlink" Target="consultantplus://offline/ref=482BF09287B58A928000D5EEE794C26FBA5D8A65A0FBD6643E4F7A59E6D74F2B6D042F4830403D7EECBE42B721A87BB9E53041D57302aCWEK" TargetMode = "External"/>
	<Relationship Id="rId48" Type="http://schemas.openxmlformats.org/officeDocument/2006/relationships/hyperlink" Target="consultantplus://offline/ref=482BF09287B58A928000D5EEE794C26FBA5D8C60ACF9D6643E4F7A59E6D74F2B6D042F4835473477BAE452B368FF76A5E5275FDE6D02CC8Aa9W7K" TargetMode = "External"/>
	<Relationship Id="rId49" Type="http://schemas.openxmlformats.org/officeDocument/2006/relationships/hyperlink" Target="consultantplus://offline/ref=482BF09287B58A928000D5EEE794C26FBA5D8A65A1FFD6643E4F7A59E6D74F2B7F04774437472A75B1F104E22EaAW8K" TargetMode = "External"/>
	<Relationship Id="rId50" Type="http://schemas.openxmlformats.org/officeDocument/2006/relationships/hyperlink" Target="consultantplus://offline/ref=482BF09287B58A928000D5EEE794C26FBA5D8A67A0FAD6643E4F7A59E6D74F2B7F04774437472A75B1F104E22EaAW8K" TargetMode = "External"/>
	<Relationship Id="rId51" Type="http://schemas.openxmlformats.org/officeDocument/2006/relationships/hyperlink" Target="consultantplus://offline/ref=482BF09287B58A928000D5EEE794C26FBD578164A4FED6643E4F7A59E6D74F2B7F04774437472A75B1F104E22EaAW8K" TargetMode = "External"/>
	<Relationship Id="rId52" Type="http://schemas.openxmlformats.org/officeDocument/2006/relationships/hyperlink" Target="consultantplus://offline/ref=482BF09287B58A928000D5EEE794C26FBA5D8C60ACF9D6643E4F7A59E6D74F2B6D042F4835473477BEE452B368FF76A5E5275FDE6D02CC8Aa9W7K" TargetMode = "External"/>
	<Relationship Id="rId53" Type="http://schemas.openxmlformats.org/officeDocument/2006/relationships/hyperlink" Target="consultantplus://offline/ref=482BF09287B58A928000D5EEE794C26FBA5E8863A3FDD6643E4F7A59E6D74F2B6D042F483547367DBBE452B368FF76A5E5275FDE6D02CC8Aa9W7K" TargetMode = "External"/>
	<Relationship Id="rId54" Type="http://schemas.openxmlformats.org/officeDocument/2006/relationships/hyperlink" Target="consultantplus://offline/ref=482BF09287B58A928000D5EEE794C26FBA5E8863A3FDD6643E4F7A59E6D74F2B6D042F4A33443F21E9AB53EF2EAA65A7EC275DD771a0W2K" TargetMode = "External"/>
	<Relationship Id="rId55" Type="http://schemas.openxmlformats.org/officeDocument/2006/relationships/hyperlink" Target="consultantplus://offline/ref=482BF09287B58A928000D5EEE794C26FBD5E8B67A2F3D6643E4F7A59E6D74F2B7F04774437472A75B1F104E22EaAW8K" TargetMode = "External"/>
	<Relationship Id="rId56" Type="http://schemas.openxmlformats.org/officeDocument/2006/relationships/hyperlink" Target="consultantplus://offline/ref=482BF09287B58A928000D5EEE794C26FBA5D8C60ACF9D6643E4F7A59E6D74F2B6D042F4835473477B0E452B368FF76A5E5275FDE6D02CC8Aa9W7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287
(ред. от 18.07.2022)
"Об утверждении федерального государственного образовательного стандарта основного общего образования"
(Зарегистрировано в Минюсте России 05.07.2021 N 64101)</dc:title>
  <dcterms:created xsi:type="dcterms:W3CDTF">2022-09-20T10:22:26Z</dcterms:created>
</cp:coreProperties>
</file>